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47" w:rsidRPr="003D3147" w:rsidRDefault="00A600FB" w:rsidP="003D31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D3147" w:rsidRPr="003D3147" w:rsidRDefault="00A600FB" w:rsidP="003D3147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D3147" w:rsidRPr="003D3147" w:rsidRDefault="00A600FB" w:rsidP="003D314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D3147" w:rsidRPr="003D3147" w:rsidRDefault="00A600FB" w:rsidP="003D314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D3147" w:rsidRPr="003D3147" w:rsidRDefault="003D3147" w:rsidP="003D314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D3147">
        <w:rPr>
          <w:rFonts w:ascii="Times New Roman" w:hAnsi="Times New Roman"/>
          <w:sz w:val="24"/>
          <w:szCs w:val="24"/>
          <w:lang w:val="ru-RU"/>
        </w:rPr>
        <w:t>1</w:t>
      </w:r>
      <w:r w:rsidRPr="003D3147">
        <w:rPr>
          <w:rFonts w:ascii="Times New Roman" w:hAnsi="Times New Roman"/>
          <w:sz w:val="24"/>
          <w:szCs w:val="24"/>
        </w:rPr>
        <w:t>1</w:t>
      </w:r>
      <w:r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ru-RU"/>
        </w:rPr>
        <w:t>Broj</w:t>
      </w:r>
      <w:r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147">
        <w:rPr>
          <w:rFonts w:ascii="Times New Roman" w:hAnsi="Times New Roman"/>
          <w:sz w:val="24"/>
          <w:szCs w:val="24"/>
        </w:rPr>
        <w:t>06-2/</w:t>
      </w:r>
      <w:r w:rsidR="00E852BE">
        <w:rPr>
          <w:rFonts w:ascii="Times New Roman" w:hAnsi="Times New Roman"/>
          <w:sz w:val="24"/>
          <w:szCs w:val="24"/>
          <w:lang w:val="sr-Cyrl-RS"/>
        </w:rPr>
        <w:t>171-23</w:t>
      </w:r>
    </w:p>
    <w:p w:rsidR="003D3147" w:rsidRPr="003D3147" w:rsidRDefault="00E852BE" w:rsidP="003D314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3D3147" w:rsidRPr="003D3147">
        <w:rPr>
          <w:rFonts w:ascii="Times New Roman" w:hAnsi="Times New Roman"/>
          <w:sz w:val="24"/>
          <w:szCs w:val="24"/>
        </w:rPr>
        <w:t>.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avgust</w:t>
      </w:r>
      <w:r w:rsidR="003D3147" w:rsidRPr="003D3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2023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600FB">
        <w:rPr>
          <w:rFonts w:ascii="Times New Roman" w:hAnsi="Times New Roman"/>
          <w:sz w:val="24"/>
          <w:szCs w:val="24"/>
          <w:lang w:val="ru-RU"/>
        </w:rPr>
        <w:t>godine</w:t>
      </w:r>
    </w:p>
    <w:p w:rsidR="003D3147" w:rsidRPr="003D3147" w:rsidRDefault="00A600FB" w:rsidP="003D314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D3147" w:rsidRPr="003D3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147" w:rsidRPr="003D3147" w:rsidRDefault="003D3147" w:rsidP="003D3147">
      <w:pPr>
        <w:pStyle w:val="NoSpacing"/>
        <w:rPr>
          <w:rFonts w:ascii="Times New Roman" w:hAnsi="Times New Roman"/>
          <w:sz w:val="24"/>
          <w:szCs w:val="24"/>
        </w:rPr>
      </w:pPr>
    </w:p>
    <w:p w:rsidR="003D3147" w:rsidRPr="003D3147" w:rsidRDefault="003D3147" w:rsidP="003D314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D3147" w:rsidRPr="003D3147" w:rsidRDefault="00A600FB" w:rsidP="003D314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3D3147" w:rsidRPr="003D3147" w:rsidRDefault="00E852BE" w:rsidP="003D314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3</w:t>
      </w:r>
      <w:r w:rsidR="003D3147" w:rsidRPr="003D3147">
        <w:rPr>
          <w:rFonts w:ascii="Times New Roman" w:hAnsi="Times New Roman"/>
          <w:sz w:val="24"/>
          <w:szCs w:val="24"/>
          <w:lang w:val="sr-Latn-RS"/>
        </w:rPr>
        <w:t>0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600FB">
        <w:rPr>
          <w:rFonts w:ascii="Times New Roman" w:hAnsi="Times New Roman"/>
          <w:sz w:val="24"/>
          <w:szCs w:val="24"/>
          <w:lang w:val="sr-Cyrl-RS"/>
        </w:rPr>
        <w:t>SEDNICE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ODBORA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ZA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FINANSIJE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00FB">
        <w:rPr>
          <w:rFonts w:ascii="Times New Roman" w:hAnsi="Times New Roman"/>
          <w:sz w:val="24"/>
          <w:szCs w:val="24"/>
          <w:lang w:val="sr-Cyrl-RS"/>
        </w:rPr>
        <w:t>REPUBLIČKI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BUDžET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KONTROLU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TROŠENjA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JAVNIH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0FB">
        <w:rPr>
          <w:rFonts w:ascii="Times New Roman" w:hAnsi="Times New Roman"/>
          <w:sz w:val="24"/>
          <w:szCs w:val="24"/>
          <w:lang w:val="sr-Cyrl-RS"/>
        </w:rPr>
        <w:t>SREDSTAVA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00FB">
        <w:rPr>
          <w:rFonts w:ascii="Times New Roman" w:hAnsi="Times New Roman"/>
          <w:sz w:val="24"/>
          <w:szCs w:val="24"/>
          <w:lang w:val="sr-Cyrl-RS"/>
        </w:rPr>
        <w:t>ODRŽANE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600FB">
        <w:rPr>
          <w:rFonts w:ascii="Times New Roman" w:hAnsi="Times New Roman"/>
          <w:sz w:val="24"/>
          <w:szCs w:val="24"/>
          <w:lang w:val="sr-Cyrl-RS"/>
        </w:rPr>
        <w:t>AVGUSTA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600F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D3147" w:rsidRPr="003D3147" w:rsidRDefault="003D3147" w:rsidP="003D31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3147" w:rsidRPr="003D3147" w:rsidRDefault="003D3147" w:rsidP="003D31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3147" w:rsidRPr="003D3147" w:rsidRDefault="00A600FB" w:rsidP="00F923B3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E852BE">
        <w:rPr>
          <w:rFonts w:ascii="Times New Roman" w:hAnsi="Times New Roman"/>
          <w:sz w:val="24"/>
          <w:szCs w:val="24"/>
          <w:lang w:val="sr-Cyrl-RS"/>
        </w:rPr>
        <w:t>1</w:t>
      </w:r>
      <w:r w:rsidR="003D3147" w:rsidRPr="003D3147">
        <w:rPr>
          <w:rFonts w:ascii="Times New Roman" w:hAnsi="Times New Roman"/>
          <w:sz w:val="24"/>
          <w:szCs w:val="24"/>
        </w:rPr>
        <w:t>,</w:t>
      </w:r>
      <w:r w:rsidR="003D3147" w:rsidRPr="003D3147">
        <w:rPr>
          <w:rFonts w:ascii="Times New Roman" w:hAnsi="Times New Roman"/>
          <w:sz w:val="24"/>
          <w:szCs w:val="24"/>
          <w:lang w:val="sr-Latn-RS"/>
        </w:rPr>
        <w:t>0</w:t>
      </w:r>
      <w:r w:rsidR="003D3147" w:rsidRPr="003D3147">
        <w:rPr>
          <w:rFonts w:ascii="Times New Roman" w:hAnsi="Times New Roman"/>
          <w:sz w:val="24"/>
          <w:szCs w:val="24"/>
        </w:rPr>
        <w:t>0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>.</w:t>
      </w:r>
    </w:p>
    <w:p w:rsidR="003D3147" w:rsidRPr="003D3147" w:rsidRDefault="00A600FB" w:rsidP="00F923B3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5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5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E85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>.</w:t>
      </w:r>
    </w:p>
    <w:p w:rsidR="00E852BE" w:rsidRDefault="00A600FB" w:rsidP="00F923B3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E0046B">
        <w:rPr>
          <w:rFonts w:ascii="Times New Roman" w:hAnsi="Times New Roman"/>
          <w:sz w:val="24"/>
          <w:szCs w:val="24"/>
          <w:lang w:val="sr-Cyrl-RS"/>
        </w:rPr>
        <w:t>.</w:t>
      </w:r>
    </w:p>
    <w:p w:rsidR="003D3147" w:rsidRPr="003D3147" w:rsidRDefault="00A600FB" w:rsidP="00F923B3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Svetlane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>)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Jekić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E0046B">
        <w:rPr>
          <w:rFonts w:ascii="Times New Roman" w:hAnsi="Times New Roman"/>
          <w:sz w:val="24"/>
          <w:szCs w:val="24"/>
          <w:lang w:val="sr-Cyrl-RS"/>
        </w:rPr>
        <w:t>)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Gavrilović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>).</w:t>
      </w:r>
    </w:p>
    <w:p w:rsidR="003D3147" w:rsidRPr="003D3147" w:rsidRDefault="00A600FB" w:rsidP="00F923B3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E004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>.</w:t>
      </w:r>
    </w:p>
    <w:p w:rsidR="00F41217" w:rsidRPr="00F923B3" w:rsidRDefault="00A600FB" w:rsidP="00F923B3">
      <w:pPr>
        <w:spacing w:after="120"/>
        <w:ind w:firstLine="720"/>
        <w:jc w:val="both"/>
      </w:pPr>
      <w:r>
        <w:rPr>
          <w:lang w:val="sr-Cyrl-RS"/>
        </w:rPr>
        <w:t>Sednici</w:t>
      </w:r>
      <w:r w:rsidR="003D3147" w:rsidRPr="003D3147">
        <w:rPr>
          <w:lang w:val="sr-Cyrl-RS"/>
        </w:rPr>
        <w:t xml:space="preserve"> </w:t>
      </w:r>
      <w:r>
        <w:rPr>
          <w:lang w:val="sr-Cyrl-RS"/>
        </w:rPr>
        <w:t>su</w:t>
      </w:r>
      <w:r w:rsidR="003D3147" w:rsidRPr="003D314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D3147" w:rsidRPr="003D3147">
        <w:rPr>
          <w:lang w:val="sr-Cyrl-RS"/>
        </w:rPr>
        <w:t xml:space="preserve">: </w:t>
      </w:r>
      <w:proofErr w:type="spellStart"/>
      <w:r>
        <w:t>dr</w:t>
      </w:r>
      <w:proofErr w:type="spellEnd"/>
      <w:r w:rsidR="00062D92">
        <w:t xml:space="preserve"> </w:t>
      </w:r>
      <w:proofErr w:type="spellStart"/>
      <w:r>
        <w:t>Jorgovanka</w:t>
      </w:r>
      <w:proofErr w:type="spellEnd"/>
      <w:r w:rsidR="00062D92">
        <w:t xml:space="preserve"> </w:t>
      </w:r>
      <w:proofErr w:type="spellStart"/>
      <w:r>
        <w:t>Tabaković</w:t>
      </w:r>
      <w:proofErr w:type="spellEnd"/>
      <w:r w:rsidR="00062D92">
        <w:t xml:space="preserve">, </w:t>
      </w:r>
      <w:proofErr w:type="spellStart"/>
      <w:r>
        <w:t>guverner</w:t>
      </w:r>
      <w:proofErr w:type="spellEnd"/>
      <w:r w:rsidR="00062D92">
        <w:t xml:space="preserve"> </w:t>
      </w:r>
      <w:proofErr w:type="spellStart"/>
      <w:r>
        <w:t>Narodne</w:t>
      </w:r>
      <w:proofErr w:type="spellEnd"/>
      <w:r w:rsidR="00062D92">
        <w:t xml:space="preserve"> </w:t>
      </w:r>
      <w:proofErr w:type="spellStart"/>
      <w:r>
        <w:t>banke</w:t>
      </w:r>
      <w:proofErr w:type="spellEnd"/>
      <w:r w:rsidR="00062D92">
        <w:t xml:space="preserve"> </w:t>
      </w:r>
      <w:proofErr w:type="spellStart"/>
      <w:r>
        <w:t>Srbije</w:t>
      </w:r>
      <w:proofErr w:type="spellEnd"/>
      <w:r w:rsidR="00062D92">
        <w:t xml:space="preserve">, </w:t>
      </w:r>
      <w:proofErr w:type="spellStart"/>
      <w:r>
        <w:t>Željko</w:t>
      </w:r>
      <w:proofErr w:type="spellEnd"/>
      <w:r w:rsidR="00062D92">
        <w:t xml:space="preserve"> </w:t>
      </w:r>
      <w:r>
        <w:t>Jović</w:t>
      </w:r>
      <w:r w:rsidR="00062D92">
        <w:t xml:space="preserve">, </w:t>
      </w:r>
      <w:proofErr w:type="spellStart"/>
      <w:r>
        <w:t>viceguverner</w:t>
      </w:r>
      <w:proofErr w:type="spellEnd"/>
      <w:r w:rsidR="00062D92">
        <w:t xml:space="preserve">, </w:t>
      </w:r>
      <w:r>
        <w:t>Ana</w:t>
      </w:r>
      <w:r w:rsidR="00062D92">
        <w:t xml:space="preserve"> </w:t>
      </w:r>
      <w:proofErr w:type="spellStart"/>
      <w:r>
        <w:t>Ivković</w:t>
      </w:r>
      <w:proofErr w:type="spellEnd"/>
      <w:r w:rsidR="00062D92">
        <w:t xml:space="preserve">, </w:t>
      </w:r>
      <w:proofErr w:type="spellStart"/>
      <w:r>
        <w:t>viceguverner</w:t>
      </w:r>
      <w:proofErr w:type="spellEnd"/>
      <w:r w:rsidR="00062D92">
        <w:t xml:space="preserve">, </w:t>
      </w:r>
      <w:r>
        <w:t>Dragana</w:t>
      </w:r>
      <w:r w:rsidR="00062D92">
        <w:t xml:space="preserve"> </w:t>
      </w:r>
      <w:proofErr w:type="spellStart"/>
      <w:r>
        <w:t>Stanić</w:t>
      </w:r>
      <w:proofErr w:type="spellEnd"/>
      <w:r w:rsidR="00062D92">
        <w:t xml:space="preserve">, </w:t>
      </w:r>
      <w:proofErr w:type="spellStart"/>
      <w:r>
        <w:t>viceguverner</w:t>
      </w:r>
      <w:proofErr w:type="spellEnd"/>
      <w:r w:rsidR="00062D92">
        <w:t xml:space="preserve">, </w:t>
      </w:r>
      <w:r>
        <w:t>Nikola</w:t>
      </w:r>
      <w:r w:rsidR="00062D92">
        <w:t xml:space="preserve"> </w:t>
      </w:r>
      <w:proofErr w:type="spellStart"/>
      <w:r>
        <w:t>Dragašević</w:t>
      </w:r>
      <w:proofErr w:type="spellEnd"/>
      <w:r w:rsidR="00062D92">
        <w:t xml:space="preserve">, </w:t>
      </w:r>
      <w:proofErr w:type="spellStart"/>
      <w:r>
        <w:t>viceguverner</w:t>
      </w:r>
      <w:proofErr w:type="spellEnd"/>
      <w:r w:rsidR="00062D92">
        <w:t xml:space="preserve">, </w:t>
      </w:r>
      <w:r>
        <w:t>Ivan</w:t>
      </w:r>
      <w:r w:rsidR="00062D92">
        <w:t xml:space="preserve"> </w:t>
      </w:r>
      <w:proofErr w:type="spellStart"/>
      <w:r>
        <w:t>Nikolić</w:t>
      </w:r>
      <w:proofErr w:type="spellEnd"/>
      <w:r w:rsidR="00062D92">
        <w:t xml:space="preserve">, </w:t>
      </w:r>
      <w:proofErr w:type="spellStart"/>
      <w:r>
        <w:t>član</w:t>
      </w:r>
      <w:proofErr w:type="spellEnd"/>
      <w:r w:rsidR="00062D92">
        <w:t xml:space="preserve"> </w:t>
      </w:r>
      <w:proofErr w:type="spellStart"/>
      <w:r>
        <w:t>Saveta</w:t>
      </w:r>
      <w:proofErr w:type="spellEnd"/>
      <w:r w:rsidR="00062D92">
        <w:t xml:space="preserve"> </w:t>
      </w:r>
      <w:proofErr w:type="spellStart"/>
      <w:r>
        <w:t>guvernera</w:t>
      </w:r>
      <w:proofErr w:type="spellEnd"/>
      <w:r w:rsidR="00062D92">
        <w:t xml:space="preserve">, </w:t>
      </w:r>
      <w:proofErr w:type="spellStart"/>
      <w:r>
        <w:t>Savo</w:t>
      </w:r>
      <w:proofErr w:type="spellEnd"/>
      <w:r w:rsidR="00062D92">
        <w:t xml:space="preserve"> </w:t>
      </w:r>
      <w:proofErr w:type="spellStart"/>
      <w:r>
        <w:t>Jakovljević</w:t>
      </w:r>
      <w:proofErr w:type="spellEnd"/>
      <w:r w:rsidR="00062D92">
        <w:t xml:space="preserve">, </w:t>
      </w:r>
      <w:proofErr w:type="spellStart"/>
      <w:r>
        <w:t>generalni</w:t>
      </w:r>
      <w:proofErr w:type="spellEnd"/>
      <w:r w:rsidR="00062D92">
        <w:t xml:space="preserve"> </w:t>
      </w:r>
      <w:proofErr w:type="spellStart"/>
      <w:r>
        <w:t>direktor</w:t>
      </w:r>
      <w:proofErr w:type="spellEnd"/>
      <w:r w:rsidR="00062D92">
        <w:t xml:space="preserve"> </w:t>
      </w:r>
      <w:proofErr w:type="spellStart"/>
      <w:r>
        <w:t>Sektora</w:t>
      </w:r>
      <w:proofErr w:type="spellEnd"/>
      <w:r w:rsidR="00062D92">
        <w:t xml:space="preserve"> </w:t>
      </w:r>
      <w:proofErr w:type="spellStart"/>
      <w:r>
        <w:t>za</w:t>
      </w:r>
      <w:proofErr w:type="spellEnd"/>
      <w:r w:rsidR="00062D92">
        <w:t xml:space="preserve"> </w:t>
      </w:r>
      <w:proofErr w:type="spellStart"/>
      <w:r>
        <w:t>ekonomska</w:t>
      </w:r>
      <w:proofErr w:type="spellEnd"/>
      <w:r w:rsidR="00062D92">
        <w:t xml:space="preserve"> </w:t>
      </w:r>
      <w:proofErr w:type="spellStart"/>
      <w:r>
        <w:t>istraživanja</w:t>
      </w:r>
      <w:proofErr w:type="spellEnd"/>
      <w:r w:rsidR="00062D92">
        <w:t xml:space="preserve"> </w:t>
      </w:r>
      <w:proofErr w:type="spellStart"/>
      <w:r>
        <w:t>i</w:t>
      </w:r>
      <w:proofErr w:type="spellEnd"/>
      <w:r w:rsidR="00062D92">
        <w:t xml:space="preserve"> </w:t>
      </w:r>
      <w:proofErr w:type="spellStart"/>
      <w:r>
        <w:t>statistiku</w:t>
      </w:r>
      <w:proofErr w:type="spellEnd"/>
      <w:r w:rsidR="00062D92">
        <w:t xml:space="preserve">, </w:t>
      </w:r>
      <w:r>
        <w:t>Milan</w:t>
      </w:r>
      <w:r w:rsidR="00062D92">
        <w:t xml:space="preserve"> </w:t>
      </w:r>
      <w:proofErr w:type="spellStart"/>
      <w:r>
        <w:t>Trajković</w:t>
      </w:r>
      <w:proofErr w:type="spellEnd"/>
      <w:r w:rsidR="00062D92">
        <w:t xml:space="preserve">, </w:t>
      </w:r>
      <w:proofErr w:type="spellStart"/>
      <w:r>
        <w:t>zamenik</w:t>
      </w:r>
      <w:proofErr w:type="spellEnd"/>
      <w:r w:rsidR="00062D92">
        <w:t xml:space="preserve"> </w:t>
      </w:r>
      <w:proofErr w:type="spellStart"/>
      <w:r>
        <w:t>generalnog</w:t>
      </w:r>
      <w:proofErr w:type="spellEnd"/>
      <w:r w:rsidR="00062D92">
        <w:t xml:space="preserve"> </w:t>
      </w:r>
      <w:proofErr w:type="spellStart"/>
      <w:r>
        <w:t>direktora</w:t>
      </w:r>
      <w:proofErr w:type="spellEnd"/>
      <w:r w:rsidR="00062D92">
        <w:t xml:space="preserve"> </w:t>
      </w:r>
      <w:proofErr w:type="spellStart"/>
      <w:r>
        <w:t>Sektora</w:t>
      </w:r>
      <w:proofErr w:type="spellEnd"/>
      <w:r w:rsidR="00062D92">
        <w:t xml:space="preserve"> </w:t>
      </w:r>
      <w:proofErr w:type="spellStart"/>
      <w:r>
        <w:t>za</w:t>
      </w:r>
      <w:proofErr w:type="spellEnd"/>
      <w:r w:rsidR="00062D92">
        <w:t xml:space="preserve"> </w:t>
      </w:r>
      <w:proofErr w:type="spellStart"/>
      <w:r>
        <w:t>ekonomska</w:t>
      </w:r>
      <w:proofErr w:type="spellEnd"/>
      <w:r w:rsidR="00062D92">
        <w:t xml:space="preserve"> </w:t>
      </w:r>
      <w:proofErr w:type="spellStart"/>
      <w:r>
        <w:t>istraživanja</w:t>
      </w:r>
      <w:proofErr w:type="spellEnd"/>
      <w:r w:rsidR="00062D92">
        <w:t xml:space="preserve"> </w:t>
      </w:r>
      <w:proofErr w:type="spellStart"/>
      <w:r>
        <w:t>i</w:t>
      </w:r>
      <w:proofErr w:type="spellEnd"/>
      <w:r w:rsidR="00062D92">
        <w:t xml:space="preserve"> </w:t>
      </w:r>
      <w:proofErr w:type="spellStart"/>
      <w:r>
        <w:t>statistiku</w:t>
      </w:r>
      <w:proofErr w:type="spellEnd"/>
      <w:r w:rsidR="00062D92">
        <w:t xml:space="preserve">, </w:t>
      </w:r>
      <w:r>
        <w:t>Jelena</w:t>
      </w:r>
      <w:r w:rsidR="00062D92">
        <w:t xml:space="preserve"> </w:t>
      </w:r>
      <w:proofErr w:type="spellStart"/>
      <w:r>
        <w:t>Stojanović</w:t>
      </w:r>
      <w:proofErr w:type="spellEnd"/>
      <w:r w:rsidR="00062D92">
        <w:t xml:space="preserve">, </w:t>
      </w:r>
      <w:proofErr w:type="spellStart"/>
      <w:r>
        <w:t>generalni</w:t>
      </w:r>
      <w:proofErr w:type="spellEnd"/>
      <w:r w:rsidR="00062D92">
        <w:t xml:space="preserve"> </w:t>
      </w:r>
      <w:proofErr w:type="spellStart"/>
      <w:r>
        <w:t>direktor</w:t>
      </w:r>
      <w:proofErr w:type="spellEnd"/>
      <w:r w:rsidR="00062D92">
        <w:t xml:space="preserve"> </w:t>
      </w:r>
      <w:proofErr w:type="spellStart"/>
      <w:r>
        <w:t>Direkcije</w:t>
      </w:r>
      <w:proofErr w:type="spellEnd"/>
      <w:r w:rsidR="00062D92">
        <w:t xml:space="preserve"> </w:t>
      </w:r>
      <w:proofErr w:type="spellStart"/>
      <w:r>
        <w:t>za</w:t>
      </w:r>
      <w:proofErr w:type="spellEnd"/>
      <w:r w:rsidR="00062D92">
        <w:t xml:space="preserve"> </w:t>
      </w:r>
      <w:proofErr w:type="spellStart"/>
      <w:r>
        <w:t>računovodstvo</w:t>
      </w:r>
      <w:proofErr w:type="spellEnd"/>
      <w:r w:rsidR="00062D92">
        <w:t xml:space="preserve"> </w:t>
      </w:r>
      <w:proofErr w:type="spellStart"/>
      <w:r>
        <w:t>i</w:t>
      </w:r>
      <w:proofErr w:type="spellEnd"/>
      <w:r w:rsidR="00062D92">
        <w:t xml:space="preserve"> </w:t>
      </w:r>
      <w:proofErr w:type="spellStart"/>
      <w:r>
        <w:t>finansije</w:t>
      </w:r>
      <w:proofErr w:type="spellEnd"/>
      <w:r w:rsidR="00062D92">
        <w:t xml:space="preserve">, </w:t>
      </w:r>
      <w:proofErr w:type="spellStart"/>
      <w:r>
        <w:t>Dejan</w:t>
      </w:r>
      <w:proofErr w:type="spellEnd"/>
      <w:r w:rsidR="00062D92">
        <w:t xml:space="preserve"> </w:t>
      </w:r>
      <w:proofErr w:type="spellStart"/>
      <w:r>
        <w:t>Dević</w:t>
      </w:r>
      <w:proofErr w:type="spellEnd"/>
      <w:r w:rsidR="00062D92">
        <w:t xml:space="preserve">, </w:t>
      </w:r>
      <w:proofErr w:type="spellStart"/>
      <w:r>
        <w:t>generalni</w:t>
      </w:r>
      <w:proofErr w:type="spellEnd"/>
      <w:r w:rsidR="00062D92">
        <w:t xml:space="preserve"> </w:t>
      </w:r>
      <w:proofErr w:type="spellStart"/>
      <w:r>
        <w:t>direktor</w:t>
      </w:r>
      <w:proofErr w:type="spellEnd"/>
      <w:r w:rsidR="00062D92">
        <w:t xml:space="preserve"> </w:t>
      </w:r>
      <w:proofErr w:type="spellStart"/>
      <w:r>
        <w:t>Direkcije</w:t>
      </w:r>
      <w:proofErr w:type="spellEnd"/>
      <w:r w:rsidR="00062D92">
        <w:t xml:space="preserve"> </w:t>
      </w:r>
      <w:proofErr w:type="spellStart"/>
      <w:r>
        <w:t>za</w:t>
      </w:r>
      <w:proofErr w:type="spellEnd"/>
      <w:r w:rsidR="00062D92">
        <w:t xml:space="preserve"> </w:t>
      </w:r>
      <w:proofErr w:type="spellStart"/>
      <w:r>
        <w:t>zakonodavno</w:t>
      </w:r>
      <w:r w:rsidR="00062D92">
        <w:t>-</w:t>
      </w:r>
      <w:r>
        <w:t>pravne</w:t>
      </w:r>
      <w:proofErr w:type="spellEnd"/>
      <w:r w:rsidR="00062D92">
        <w:t xml:space="preserve"> </w:t>
      </w:r>
      <w:proofErr w:type="spellStart"/>
      <w:r>
        <w:t>poslove</w:t>
      </w:r>
      <w:proofErr w:type="spellEnd"/>
      <w:r w:rsidR="00062D92">
        <w:t xml:space="preserve">, </w:t>
      </w:r>
      <w:proofErr w:type="spellStart"/>
      <w:r>
        <w:t>i</w:t>
      </w:r>
      <w:proofErr w:type="spellEnd"/>
      <w:r w:rsidR="00062D92">
        <w:t xml:space="preserve"> </w:t>
      </w:r>
      <w:proofErr w:type="spellStart"/>
      <w:r>
        <w:t>Tatjana</w:t>
      </w:r>
      <w:proofErr w:type="spellEnd"/>
      <w:r w:rsidR="00062D92">
        <w:t xml:space="preserve"> </w:t>
      </w:r>
      <w:proofErr w:type="spellStart"/>
      <w:r>
        <w:t>Žuža</w:t>
      </w:r>
      <w:proofErr w:type="spellEnd"/>
      <w:r w:rsidR="00062D92">
        <w:t xml:space="preserve">, </w:t>
      </w:r>
      <w:proofErr w:type="spellStart"/>
      <w:r>
        <w:t>sekretar</w:t>
      </w:r>
      <w:proofErr w:type="spellEnd"/>
      <w:r w:rsidR="00062D92">
        <w:t xml:space="preserve"> </w:t>
      </w:r>
      <w:proofErr w:type="spellStart"/>
      <w:r>
        <w:t>Izvršnog</w:t>
      </w:r>
      <w:proofErr w:type="spellEnd"/>
      <w:r w:rsidR="00062D92">
        <w:t xml:space="preserve"> </w:t>
      </w:r>
      <w:proofErr w:type="spellStart"/>
      <w:r>
        <w:t>odbora</w:t>
      </w:r>
      <w:proofErr w:type="spellEnd"/>
      <w:r w:rsidR="00062D92">
        <w:t>.</w:t>
      </w:r>
    </w:p>
    <w:p w:rsidR="003D3147" w:rsidRPr="003D3147" w:rsidRDefault="00A600FB" w:rsidP="003D3147">
      <w:pPr>
        <w:ind w:firstLine="720"/>
        <w:jc w:val="both"/>
        <w:rPr>
          <w:lang w:val="sr-Cyrl-CS"/>
        </w:rPr>
      </w:pPr>
      <w:r>
        <w:rPr>
          <w:lang w:val="sr-Cyrl-RS"/>
        </w:rPr>
        <w:t>Na</w:t>
      </w:r>
      <w:r w:rsidR="003D3147" w:rsidRPr="003D3147">
        <w:rPr>
          <w:lang w:val="sr-Cyrl-RS"/>
        </w:rPr>
        <w:t xml:space="preserve"> </w:t>
      </w:r>
      <w:r>
        <w:rPr>
          <w:lang w:val="sr-Cyrl-RS"/>
        </w:rPr>
        <w:t>predlog</w:t>
      </w:r>
      <w:r w:rsidR="003D3147" w:rsidRPr="003D314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E66A4">
        <w:rPr>
          <w:lang w:val="sr-Cyrl-RS"/>
        </w:rPr>
        <w:t xml:space="preserve">, </w:t>
      </w:r>
      <w:r>
        <w:rPr>
          <w:lang w:val="sr-Cyrl-RS"/>
        </w:rPr>
        <w:t>Odbor</w:t>
      </w:r>
      <w:r w:rsidR="006E66A4">
        <w:rPr>
          <w:lang w:val="sr-Cyrl-RS"/>
        </w:rPr>
        <w:t xml:space="preserve"> </w:t>
      </w:r>
      <w:r>
        <w:rPr>
          <w:lang w:val="sr-Cyrl-RS"/>
        </w:rPr>
        <w:t>je</w:t>
      </w:r>
      <w:r w:rsidR="006E66A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E66A4">
        <w:rPr>
          <w:lang w:val="sr-Cyrl-RS"/>
        </w:rPr>
        <w:t xml:space="preserve"> (12 </w:t>
      </w:r>
      <w:r>
        <w:rPr>
          <w:lang w:val="sr-Cyrl-RS"/>
        </w:rPr>
        <w:t>glasova</w:t>
      </w:r>
      <w:r w:rsidR="00F923B3">
        <w:rPr>
          <w:lang w:val="sr-Cyrl-RS"/>
        </w:rPr>
        <w:t xml:space="preserve"> </w:t>
      </w:r>
      <w:r>
        <w:rPr>
          <w:lang w:val="sr-Cyrl-RS"/>
        </w:rPr>
        <w:t>za</w:t>
      </w:r>
      <w:r w:rsidR="003D3147" w:rsidRPr="003D3147">
        <w:rPr>
          <w:lang w:val="sr-Cyrl-RS"/>
        </w:rPr>
        <w:t xml:space="preserve">) </w:t>
      </w:r>
      <w:r>
        <w:rPr>
          <w:lang w:val="sr-Cyrl-RS"/>
        </w:rPr>
        <w:t>utvrdio</w:t>
      </w:r>
      <w:r w:rsidR="003D3147" w:rsidRPr="003D314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D3147" w:rsidRPr="003D3147" w:rsidRDefault="003D3147" w:rsidP="003D31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0D82" w:rsidRPr="00431A1F" w:rsidRDefault="00A600FB" w:rsidP="00D30D82">
      <w:pPr>
        <w:jc w:val="center"/>
        <w:rPr>
          <w:lang w:val="sr-Cyrl-RS"/>
        </w:rPr>
      </w:pPr>
      <w:r>
        <w:rPr>
          <w:lang w:val="ru-RU"/>
        </w:rPr>
        <w:t>D</w:t>
      </w:r>
      <w:r w:rsidR="00D30D82" w:rsidRPr="00431A1F">
        <w:rPr>
          <w:lang w:val="ru-RU"/>
        </w:rPr>
        <w:t xml:space="preserve"> </w:t>
      </w:r>
      <w:r>
        <w:rPr>
          <w:lang w:val="ru-RU"/>
        </w:rPr>
        <w:t>n</w:t>
      </w:r>
      <w:r w:rsidR="00D30D82" w:rsidRPr="00431A1F">
        <w:rPr>
          <w:lang w:val="ru-RU"/>
        </w:rPr>
        <w:t xml:space="preserve"> </w:t>
      </w:r>
      <w:r>
        <w:rPr>
          <w:lang w:val="ru-RU"/>
        </w:rPr>
        <w:t>e</w:t>
      </w:r>
      <w:r w:rsidR="00D30D82" w:rsidRPr="00431A1F">
        <w:rPr>
          <w:lang w:val="ru-RU"/>
        </w:rPr>
        <w:t xml:space="preserve"> </w:t>
      </w:r>
      <w:r>
        <w:rPr>
          <w:lang w:val="ru-RU"/>
        </w:rPr>
        <w:t>v</w:t>
      </w:r>
      <w:r w:rsidR="00D30D82" w:rsidRPr="00431A1F">
        <w:rPr>
          <w:lang w:val="ru-RU"/>
        </w:rPr>
        <w:t xml:space="preserve"> </w:t>
      </w:r>
      <w:r>
        <w:rPr>
          <w:lang w:val="ru-RU"/>
        </w:rPr>
        <w:t>n</w:t>
      </w:r>
      <w:r w:rsidR="00D30D82" w:rsidRPr="00431A1F">
        <w:rPr>
          <w:lang w:val="ru-RU"/>
        </w:rPr>
        <w:t xml:space="preserve"> </w:t>
      </w:r>
      <w:r>
        <w:rPr>
          <w:lang w:val="ru-RU"/>
        </w:rPr>
        <w:t>i</w:t>
      </w:r>
      <w:r w:rsidR="00D30D82" w:rsidRPr="00431A1F">
        <w:rPr>
          <w:lang w:val="ru-RU"/>
        </w:rPr>
        <w:t xml:space="preserve">     </w:t>
      </w:r>
      <w:r>
        <w:rPr>
          <w:lang w:val="ru-RU"/>
        </w:rPr>
        <w:t>r</w:t>
      </w:r>
      <w:r w:rsidR="00D30D82" w:rsidRPr="00431A1F">
        <w:rPr>
          <w:lang w:val="ru-RU"/>
        </w:rPr>
        <w:t xml:space="preserve"> </w:t>
      </w:r>
      <w:r>
        <w:rPr>
          <w:lang w:val="ru-RU"/>
        </w:rPr>
        <w:t>e</w:t>
      </w:r>
      <w:r w:rsidR="00D30D82" w:rsidRPr="00431A1F">
        <w:rPr>
          <w:lang w:val="ru-RU"/>
        </w:rPr>
        <w:t xml:space="preserve"> </w:t>
      </w:r>
      <w:r>
        <w:rPr>
          <w:lang w:val="ru-RU"/>
        </w:rPr>
        <w:t>d</w:t>
      </w:r>
      <w:r w:rsidR="00D30D82" w:rsidRPr="00431A1F">
        <w:rPr>
          <w:lang w:val="ru-RU"/>
        </w:rPr>
        <w:t xml:space="preserve"> </w:t>
      </w:r>
      <w:r w:rsidR="00D30D82" w:rsidRPr="00431A1F">
        <w:t>:</w:t>
      </w:r>
    </w:p>
    <w:p w:rsidR="00F923B3" w:rsidRDefault="00F923B3" w:rsidP="00F923B3">
      <w:pPr>
        <w:pStyle w:val="ListParagraph"/>
        <w:jc w:val="both"/>
        <w:rPr>
          <w:lang w:val="sr-Cyrl-RS"/>
        </w:rPr>
      </w:pPr>
    </w:p>
    <w:p w:rsidR="00F923B3" w:rsidRDefault="00F923B3" w:rsidP="00F923B3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  <w:t xml:space="preserve">1. </w:t>
      </w:r>
      <w:proofErr w:type="spellStart"/>
      <w:r w:rsidR="00A600FB">
        <w:t>Razmatranje</w:t>
      </w:r>
      <w:proofErr w:type="spellEnd"/>
      <w:r w:rsidR="00D30D82" w:rsidRPr="00431A1F">
        <w:t xml:space="preserve"> </w:t>
      </w:r>
      <w:r w:rsidR="00A600FB">
        <w:rPr>
          <w:lang w:val="sr-Cyrl-RS"/>
        </w:rPr>
        <w:t>Polugodišnjeg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izveštaja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monetarnoj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politici</w:t>
      </w:r>
      <w:r w:rsidR="00D30D82">
        <w:rPr>
          <w:lang w:val="sr-Cyrl-RS"/>
        </w:rPr>
        <w:t xml:space="preserve"> (</w:t>
      </w:r>
      <w:r w:rsidR="00A600FB">
        <w:rPr>
          <w:lang w:val="sr-Cyrl-RS"/>
        </w:rPr>
        <w:t>januar</w:t>
      </w:r>
      <w:r w:rsidR="00D30D82">
        <w:rPr>
          <w:lang w:val="sr-Cyrl-RS"/>
        </w:rPr>
        <w:t>-</w:t>
      </w:r>
      <w:r w:rsidR="00A600FB">
        <w:rPr>
          <w:lang w:val="sr-Cyrl-RS"/>
        </w:rPr>
        <w:t>jun</w:t>
      </w:r>
      <w:r w:rsidR="00D30D82">
        <w:rPr>
          <w:lang w:val="sr-Cyrl-RS"/>
        </w:rPr>
        <w:t xml:space="preserve"> 2022</w:t>
      </w:r>
      <w:r w:rsidR="00D30D82" w:rsidRPr="00431A1F">
        <w:rPr>
          <w:lang w:val="sr-Cyrl-RS"/>
        </w:rPr>
        <w:t xml:space="preserve">), </w:t>
      </w:r>
      <w:r w:rsidR="00A600FB">
        <w:rPr>
          <w:lang w:val="sr-Cyrl-RS"/>
        </w:rPr>
        <w:t>koji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podnela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Narodna</w:t>
      </w:r>
      <w:r w:rsidR="00D30D82" w:rsidRPr="00431A1F">
        <w:rPr>
          <w:lang w:val="sr-Cyrl-RS"/>
        </w:rPr>
        <w:t xml:space="preserve"> </w:t>
      </w:r>
      <w:proofErr w:type="gramStart"/>
      <w:r w:rsidR="00A600FB">
        <w:rPr>
          <w:lang w:val="sr-Cyrl-RS"/>
        </w:rPr>
        <w:t>banka</w:t>
      </w:r>
      <w:proofErr w:type="gramEnd"/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 w:rsidRPr="00431A1F">
        <w:t xml:space="preserve"> (</w:t>
      </w:r>
      <w:proofErr w:type="spellStart"/>
      <w:r w:rsidR="00A600FB">
        <w:t>broj</w:t>
      </w:r>
      <w:proofErr w:type="spellEnd"/>
      <w:r w:rsidR="00D30D82" w:rsidRPr="00431A1F">
        <w:t xml:space="preserve"> </w:t>
      </w:r>
      <w:r w:rsidR="00D30D82">
        <w:rPr>
          <w:lang w:val="sr-Cyrl-RS"/>
        </w:rPr>
        <w:t>400-1918/22</w:t>
      </w:r>
      <w:r w:rsidR="00D30D82" w:rsidRPr="00431A1F">
        <w:t xml:space="preserve"> </w:t>
      </w:r>
      <w:r w:rsidR="00A600FB">
        <w:t>od</w:t>
      </w:r>
      <w:r w:rsidR="00D30D82" w:rsidRPr="00431A1F">
        <w:t xml:space="preserve"> </w:t>
      </w:r>
      <w:r w:rsidR="00D30D82">
        <w:rPr>
          <w:lang w:val="sr-Cyrl-RS"/>
        </w:rPr>
        <w:t>26</w:t>
      </w:r>
      <w:r w:rsidR="00D30D82" w:rsidRPr="00431A1F">
        <w:t xml:space="preserve">. </w:t>
      </w:r>
      <w:r w:rsidR="00A600FB">
        <w:rPr>
          <w:lang w:val="sr-Cyrl-RS"/>
        </w:rPr>
        <w:t>septembra</w:t>
      </w:r>
      <w:r w:rsidR="00D30D82" w:rsidRPr="00431A1F">
        <w:t xml:space="preserve"> 20</w:t>
      </w:r>
      <w:r w:rsidR="00D30D82">
        <w:rPr>
          <w:lang w:val="sr-Cyrl-RS"/>
        </w:rPr>
        <w:t>22</w:t>
      </w:r>
      <w:r w:rsidR="00D30D82" w:rsidRPr="00431A1F">
        <w:t xml:space="preserve">. </w:t>
      </w:r>
      <w:proofErr w:type="spellStart"/>
      <w:r w:rsidR="00A600FB">
        <w:t>godine</w:t>
      </w:r>
      <w:proofErr w:type="spellEnd"/>
      <w:r w:rsidR="00D30D82" w:rsidRPr="00431A1F">
        <w:t>);</w:t>
      </w:r>
    </w:p>
    <w:p w:rsidR="00F923B3" w:rsidRDefault="00F923B3" w:rsidP="00F923B3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 w:rsidR="00A600FB">
        <w:rPr>
          <w:lang w:val="sr-Cyrl-RS"/>
        </w:rPr>
        <w:t>Razmatranje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Godišnjeg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izveštaja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monetarnoj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politici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D30D82">
        <w:rPr>
          <w:lang w:val="sr-Cyrl-RS"/>
        </w:rPr>
        <w:t xml:space="preserve"> 2022</w:t>
      </w:r>
      <w:r w:rsidR="00D30D82" w:rsidRPr="00431A1F">
        <w:rPr>
          <w:lang w:val="sr-Cyrl-RS"/>
        </w:rPr>
        <w:t xml:space="preserve">. </w:t>
      </w:r>
      <w:r w:rsidR="00A600FB">
        <w:rPr>
          <w:lang w:val="sr-Cyrl-RS"/>
        </w:rPr>
        <w:t>godinu</w:t>
      </w:r>
      <w:r w:rsidR="00D30D82" w:rsidRPr="00431A1F">
        <w:rPr>
          <w:lang w:val="sr-Cyrl-RS"/>
        </w:rPr>
        <w:t>,</w:t>
      </w:r>
      <w:r w:rsidR="00D30D82" w:rsidRPr="001B6158">
        <w:rPr>
          <w:lang w:val="sr-Cyrl-RS"/>
        </w:rPr>
        <w:t xml:space="preserve"> </w:t>
      </w:r>
      <w:r w:rsidR="00A600FB">
        <w:rPr>
          <w:lang w:val="sr-Cyrl-RS"/>
        </w:rPr>
        <w:t>Godišnjeg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izveštaja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poslovanju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rezultatima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rada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D30D82">
        <w:rPr>
          <w:lang w:val="sr-Cyrl-RS"/>
        </w:rPr>
        <w:t xml:space="preserve"> 2022</w:t>
      </w:r>
      <w:r w:rsidR="00D30D82" w:rsidRPr="00431A1F">
        <w:rPr>
          <w:lang w:val="sr-Cyrl-RS"/>
        </w:rPr>
        <w:t xml:space="preserve">. </w:t>
      </w:r>
      <w:r w:rsidR="00A600FB">
        <w:rPr>
          <w:lang w:val="sr-Cyrl-RS"/>
        </w:rPr>
        <w:t>godinu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Godišnjeg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izveštaja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stabilnosti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finansijskog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sistema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D30D82">
        <w:rPr>
          <w:lang w:val="sr-Cyrl-RS"/>
        </w:rPr>
        <w:t xml:space="preserve"> 2022</w:t>
      </w:r>
      <w:r w:rsidR="00D30D82" w:rsidRPr="00431A1F">
        <w:rPr>
          <w:lang w:val="sr-Cyrl-RS"/>
        </w:rPr>
        <w:t xml:space="preserve">. </w:t>
      </w:r>
      <w:r w:rsidR="00A600FB">
        <w:rPr>
          <w:lang w:val="sr-Cyrl-RS"/>
        </w:rPr>
        <w:t>godinu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koji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podnela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banka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>
        <w:rPr>
          <w:lang w:val="sr-Cyrl-RS"/>
        </w:rPr>
        <w:t xml:space="preserve"> (</w:t>
      </w:r>
      <w:r w:rsidR="00A600FB">
        <w:rPr>
          <w:lang w:val="sr-Cyrl-RS"/>
        </w:rPr>
        <w:t>broj</w:t>
      </w:r>
      <w:r w:rsidR="00D30D82">
        <w:rPr>
          <w:lang w:val="sr-Cyrl-RS"/>
        </w:rPr>
        <w:t xml:space="preserve"> 400-1262/23 </w:t>
      </w:r>
      <w:r w:rsidR="00A600FB">
        <w:rPr>
          <w:lang w:val="sr-Cyrl-RS"/>
        </w:rPr>
        <w:t>od</w:t>
      </w:r>
      <w:r w:rsidR="00D30D82">
        <w:rPr>
          <w:lang w:val="sr-Cyrl-RS"/>
        </w:rPr>
        <w:t xml:space="preserve"> 28. </w:t>
      </w:r>
      <w:r w:rsidR="00A600FB">
        <w:rPr>
          <w:lang w:val="sr-Cyrl-RS"/>
        </w:rPr>
        <w:t>juna</w:t>
      </w:r>
      <w:r w:rsidR="00D30D82">
        <w:rPr>
          <w:lang w:val="sr-Cyrl-RS"/>
        </w:rPr>
        <w:t xml:space="preserve"> 2023</w:t>
      </w:r>
      <w:r w:rsidR="00D30D82" w:rsidRPr="00431A1F">
        <w:rPr>
          <w:lang w:val="sr-Cyrl-RS"/>
        </w:rPr>
        <w:t xml:space="preserve">. </w:t>
      </w:r>
      <w:r w:rsidR="00A600FB">
        <w:rPr>
          <w:lang w:val="sr-Cyrl-RS"/>
        </w:rPr>
        <w:t>godine</w:t>
      </w:r>
      <w:r w:rsidR="00D30D82" w:rsidRPr="00431A1F">
        <w:rPr>
          <w:lang w:val="sr-Cyrl-RS"/>
        </w:rPr>
        <w:t>);</w:t>
      </w:r>
    </w:p>
    <w:p w:rsidR="00F923B3" w:rsidRDefault="00F923B3" w:rsidP="00F923B3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  <w:t xml:space="preserve">3. </w:t>
      </w:r>
      <w:r w:rsidR="00A600FB">
        <w:rPr>
          <w:lang w:val="sr-Cyrl-RS"/>
        </w:rPr>
        <w:t>Razmatranje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Izveštaja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radu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Saveta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period</w:t>
      </w:r>
      <w:r w:rsidR="00D30D82">
        <w:rPr>
          <w:lang w:val="sr-Cyrl-RS"/>
        </w:rPr>
        <w:t xml:space="preserve"> 1. </w:t>
      </w:r>
      <w:r w:rsidR="00A600FB">
        <w:rPr>
          <w:lang w:val="sr-Cyrl-RS"/>
        </w:rPr>
        <w:t>januar</w:t>
      </w:r>
      <w:r w:rsidR="00D30D82">
        <w:rPr>
          <w:lang w:val="sr-Cyrl-RS"/>
        </w:rPr>
        <w:t xml:space="preserve"> – 30. </w:t>
      </w:r>
      <w:r w:rsidR="00A600FB">
        <w:rPr>
          <w:lang w:val="sr-Cyrl-RS"/>
        </w:rPr>
        <w:t>jun</w:t>
      </w:r>
      <w:r w:rsidR="00D30D82">
        <w:rPr>
          <w:lang w:val="sr-Cyrl-RS"/>
        </w:rPr>
        <w:t xml:space="preserve"> 2022</w:t>
      </w:r>
      <w:r w:rsidR="00D30D82" w:rsidRPr="00431A1F">
        <w:rPr>
          <w:lang w:val="sr-Cyrl-RS"/>
        </w:rPr>
        <w:t xml:space="preserve">. </w:t>
      </w:r>
      <w:r w:rsidR="00A600FB">
        <w:rPr>
          <w:lang w:val="sr-Cyrl-RS"/>
        </w:rPr>
        <w:t>godine</w:t>
      </w:r>
      <w:r w:rsidR="00D30D82"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podneo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Savet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>
        <w:rPr>
          <w:lang w:val="sr-Cyrl-RS"/>
        </w:rPr>
        <w:t xml:space="preserve"> (</w:t>
      </w:r>
      <w:r w:rsidR="00A600FB">
        <w:rPr>
          <w:lang w:val="sr-Cyrl-RS"/>
        </w:rPr>
        <w:t>broj</w:t>
      </w:r>
      <w:r w:rsidR="00D30D82">
        <w:rPr>
          <w:lang w:val="sr-Cyrl-RS"/>
        </w:rPr>
        <w:t xml:space="preserve"> 400-2250/22 </w:t>
      </w:r>
      <w:r w:rsidR="00A600FB">
        <w:rPr>
          <w:lang w:val="sr-Cyrl-RS"/>
        </w:rPr>
        <w:t>od</w:t>
      </w:r>
      <w:r w:rsidR="00D30D82">
        <w:rPr>
          <w:lang w:val="sr-Cyrl-RS"/>
        </w:rPr>
        <w:t xml:space="preserve"> 27. </w:t>
      </w:r>
      <w:r w:rsidR="00A600FB">
        <w:rPr>
          <w:lang w:val="sr-Cyrl-RS"/>
        </w:rPr>
        <w:t>oktobra</w:t>
      </w:r>
      <w:r w:rsidR="00D30D82">
        <w:rPr>
          <w:lang w:val="sr-Cyrl-RS"/>
        </w:rPr>
        <w:t xml:space="preserve"> 2022</w:t>
      </w:r>
      <w:r w:rsidR="00D30D82" w:rsidRPr="00431A1F">
        <w:rPr>
          <w:lang w:val="sr-Cyrl-RS"/>
        </w:rPr>
        <w:t xml:space="preserve">. </w:t>
      </w:r>
      <w:r w:rsidR="00A600FB">
        <w:rPr>
          <w:lang w:val="sr-Cyrl-RS"/>
        </w:rPr>
        <w:t>godine</w:t>
      </w:r>
      <w:r w:rsidR="00D30D82" w:rsidRPr="00431A1F">
        <w:rPr>
          <w:lang w:val="sr-Cyrl-RS"/>
        </w:rPr>
        <w:t>);</w:t>
      </w:r>
    </w:p>
    <w:p w:rsidR="00F923B3" w:rsidRDefault="00F923B3" w:rsidP="00F923B3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 w:rsidR="00A600FB">
        <w:rPr>
          <w:lang w:val="sr-Cyrl-RS"/>
        </w:rPr>
        <w:t>Razmatranje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Izveštaja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radu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Saveta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period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od</w:t>
      </w:r>
      <w:r w:rsidR="00D30D82">
        <w:rPr>
          <w:lang w:val="sr-Cyrl-RS"/>
        </w:rPr>
        <w:t xml:space="preserve"> 1. </w:t>
      </w:r>
      <w:r w:rsidR="00A600FB">
        <w:rPr>
          <w:lang w:val="sr-Cyrl-RS"/>
        </w:rPr>
        <w:t>jula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do</w:t>
      </w:r>
      <w:r w:rsidR="00D30D82">
        <w:rPr>
          <w:lang w:val="sr-Cyrl-RS"/>
        </w:rPr>
        <w:t xml:space="preserve"> 31. </w:t>
      </w:r>
      <w:r w:rsidR="00A600FB">
        <w:rPr>
          <w:lang w:val="sr-Cyrl-RS"/>
        </w:rPr>
        <w:t>decembra</w:t>
      </w:r>
      <w:r w:rsidR="00D30D82">
        <w:rPr>
          <w:lang w:val="sr-Cyrl-RS"/>
        </w:rPr>
        <w:t xml:space="preserve"> 2022</w:t>
      </w:r>
      <w:r w:rsidR="00D30D82" w:rsidRPr="00431A1F">
        <w:rPr>
          <w:lang w:val="sr-Cyrl-RS"/>
        </w:rPr>
        <w:t xml:space="preserve">. </w:t>
      </w:r>
      <w:r w:rsidR="00A600FB">
        <w:rPr>
          <w:lang w:val="sr-Cyrl-RS"/>
        </w:rPr>
        <w:t>godine</w:t>
      </w:r>
      <w:r w:rsidR="00D30D82"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podneo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Savet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>
        <w:rPr>
          <w:lang w:val="sr-Cyrl-RS"/>
        </w:rPr>
        <w:t xml:space="preserve"> (</w:t>
      </w:r>
      <w:r w:rsidR="00A600FB">
        <w:rPr>
          <w:lang w:val="sr-Cyrl-RS"/>
        </w:rPr>
        <w:t>broj</w:t>
      </w:r>
      <w:r w:rsidR="00D30D82">
        <w:rPr>
          <w:lang w:val="sr-Cyrl-RS"/>
        </w:rPr>
        <w:t xml:space="preserve"> 400-2250/22-1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od</w:t>
      </w:r>
      <w:r w:rsidR="00D30D82">
        <w:rPr>
          <w:lang w:val="sr-Cyrl-RS"/>
        </w:rPr>
        <w:t xml:space="preserve"> 27. </w:t>
      </w:r>
      <w:r w:rsidR="00A600FB">
        <w:rPr>
          <w:lang w:val="sr-Cyrl-RS"/>
        </w:rPr>
        <w:t>aprila</w:t>
      </w:r>
      <w:r w:rsidR="00D30D82">
        <w:rPr>
          <w:lang w:val="sr-Cyrl-RS"/>
        </w:rPr>
        <w:t xml:space="preserve"> 2023</w:t>
      </w:r>
      <w:r w:rsidR="00D30D82" w:rsidRPr="00431A1F">
        <w:rPr>
          <w:lang w:val="sr-Cyrl-RS"/>
        </w:rPr>
        <w:t>.</w:t>
      </w:r>
      <w:r w:rsidR="00A600FB">
        <w:rPr>
          <w:lang w:val="sr-Cyrl-RS"/>
        </w:rPr>
        <w:t>godine</w:t>
      </w:r>
      <w:r w:rsidR="00D30D82" w:rsidRPr="00431A1F">
        <w:rPr>
          <w:lang w:val="sr-Cyrl-RS"/>
        </w:rPr>
        <w:t>);</w:t>
      </w:r>
    </w:p>
    <w:p w:rsidR="00F923B3" w:rsidRDefault="00F923B3" w:rsidP="00F923B3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5. </w:t>
      </w:r>
      <w:proofErr w:type="spellStart"/>
      <w:proofErr w:type="gramStart"/>
      <w:r w:rsidR="00A600FB">
        <w:t>Razmatranje</w:t>
      </w:r>
      <w:proofErr w:type="spellEnd"/>
      <w:r w:rsidR="00D30D82" w:rsidRPr="00431A1F">
        <w:t xml:space="preserve"> </w:t>
      </w:r>
      <w:r w:rsidR="00A600FB">
        <w:rPr>
          <w:lang w:val="sr-Cyrl-RS"/>
        </w:rPr>
        <w:t>Finansijskih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izveštaja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D30D82">
        <w:rPr>
          <w:lang w:val="sr-Cyrl-RS"/>
        </w:rPr>
        <w:t xml:space="preserve"> 2022</w:t>
      </w:r>
      <w:r w:rsidR="00D30D82" w:rsidRPr="00431A1F">
        <w:rPr>
          <w:lang w:val="sr-Cyrl-RS"/>
        </w:rPr>
        <w:t>.</w:t>
      </w:r>
      <w:proofErr w:type="gramEnd"/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godinu</w:t>
      </w:r>
      <w:r w:rsidR="00D30D82" w:rsidRPr="00431A1F">
        <w:rPr>
          <w:lang w:val="sr-Cyrl-RS"/>
        </w:rPr>
        <w:t xml:space="preserve">, </w:t>
      </w:r>
      <w:r w:rsidR="00A600FB">
        <w:rPr>
          <w:lang w:val="sr-Cyrl-RS"/>
        </w:rPr>
        <w:t>sa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izveštajem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ovlašćenog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revizora</w:t>
      </w:r>
      <w:r w:rsidR="00D30D82"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podneo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Savet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 w:rsidRPr="00431A1F">
        <w:rPr>
          <w:lang w:val="sr-Cyrl-RS"/>
        </w:rPr>
        <w:t xml:space="preserve"> </w:t>
      </w:r>
      <w:r w:rsidR="00D30D82" w:rsidRPr="00431A1F">
        <w:t>(</w:t>
      </w:r>
      <w:proofErr w:type="spellStart"/>
      <w:r w:rsidR="00A600FB">
        <w:t>broj</w:t>
      </w:r>
      <w:proofErr w:type="spellEnd"/>
      <w:r w:rsidR="00D30D82" w:rsidRPr="00431A1F">
        <w:t xml:space="preserve"> </w:t>
      </w:r>
      <w:r w:rsidR="00D30D82">
        <w:rPr>
          <w:lang w:val="sr-Cyrl-RS"/>
        </w:rPr>
        <w:t>400-837/23</w:t>
      </w:r>
      <w:r w:rsidR="00D30D82" w:rsidRPr="00431A1F">
        <w:t xml:space="preserve"> </w:t>
      </w:r>
      <w:r w:rsidR="00A600FB">
        <w:t>od</w:t>
      </w:r>
      <w:r w:rsidR="00D30D82" w:rsidRPr="00431A1F">
        <w:t xml:space="preserve"> </w:t>
      </w:r>
      <w:r w:rsidR="00D30D82">
        <w:rPr>
          <w:lang w:val="sr-Cyrl-RS"/>
        </w:rPr>
        <w:t>27</w:t>
      </w:r>
      <w:r w:rsidR="00D30D82" w:rsidRPr="00431A1F">
        <w:t xml:space="preserve">. </w:t>
      </w:r>
      <w:r w:rsidR="00A600FB">
        <w:rPr>
          <w:lang w:val="sr-Cyrl-RS"/>
        </w:rPr>
        <w:t>aprila</w:t>
      </w:r>
      <w:r w:rsidR="00D30D82" w:rsidRPr="00431A1F">
        <w:rPr>
          <w:lang w:val="sr-Cyrl-RS"/>
        </w:rPr>
        <w:t xml:space="preserve"> </w:t>
      </w:r>
      <w:r w:rsidR="00D30D82" w:rsidRPr="00431A1F">
        <w:t xml:space="preserve"> 20</w:t>
      </w:r>
      <w:r w:rsidR="00D30D82">
        <w:rPr>
          <w:lang w:val="sr-Cyrl-RS"/>
        </w:rPr>
        <w:t>23</w:t>
      </w:r>
      <w:r w:rsidR="00D30D82" w:rsidRPr="00431A1F">
        <w:t xml:space="preserve">. </w:t>
      </w:r>
      <w:r w:rsidR="00A600FB">
        <w:rPr>
          <w:lang w:val="sr-Cyrl-RS"/>
        </w:rPr>
        <w:t>godine</w:t>
      </w:r>
      <w:r w:rsidR="00D30D82" w:rsidRPr="00431A1F">
        <w:t>);</w:t>
      </w:r>
    </w:p>
    <w:p w:rsidR="00F923B3" w:rsidRDefault="00F923B3" w:rsidP="00F923B3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  <w:t xml:space="preserve">6. </w:t>
      </w:r>
      <w:proofErr w:type="spellStart"/>
      <w:proofErr w:type="gramStart"/>
      <w:r w:rsidR="00A600FB">
        <w:t>Razmatranje</w:t>
      </w:r>
      <w:proofErr w:type="spellEnd"/>
      <w:r w:rsidR="00D30D82" w:rsidRPr="00431A1F">
        <w:t xml:space="preserve"> </w:t>
      </w:r>
      <w:r w:rsidR="00A600FB">
        <w:rPr>
          <w:lang w:val="sr-Cyrl-RS"/>
        </w:rPr>
        <w:t>Programa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monetarne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politike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D30D82">
        <w:rPr>
          <w:lang w:val="sr-Cyrl-RS"/>
        </w:rPr>
        <w:t xml:space="preserve"> 2023</w:t>
      </w:r>
      <w:r w:rsidR="00D30D82" w:rsidRPr="00431A1F">
        <w:rPr>
          <w:lang w:val="sr-Cyrl-RS"/>
        </w:rPr>
        <w:t>.</w:t>
      </w:r>
      <w:proofErr w:type="gramEnd"/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godini</w:t>
      </w:r>
      <w:r w:rsidR="00D30D82"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podnela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banka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 w:rsidRPr="00431A1F">
        <w:rPr>
          <w:lang w:val="sr-Cyrl-RS"/>
        </w:rPr>
        <w:t xml:space="preserve"> </w:t>
      </w:r>
      <w:r w:rsidR="00D30D82" w:rsidRPr="00431A1F">
        <w:t>(</w:t>
      </w:r>
      <w:proofErr w:type="spellStart"/>
      <w:r w:rsidR="00A600FB">
        <w:t>broj</w:t>
      </w:r>
      <w:proofErr w:type="spellEnd"/>
      <w:r w:rsidR="00D30D82" w:rsidRPr="00431A1F">
        <w:t xml:space="preserve"> </w:t>
      </w:r>
      <w:r w:rsidR="00D30D82">
        <w:rPr>
          <w:lang w:val="sr-Cyrl-RS"/>
        </w:rPr>
        <w:t>400-2744/22</w:t>
      </w:r>
      <w:r w:rsidR="00D30D82" w:rsidRPr="00431A1F">
        <w:t xml:space="preserve"> </w:t>
      </w:r>
      <w:r w:rsidR="00A600FB">
        <w:t>od</w:t>
      </w:r>
      <w:r w:rsidR="00D30D82" w:rsidRPr="00431A1F">
        <w:t xml:space="preserve"> </w:t>
      </w:r>
      <w:r w:rsidR="00D30D82">
        <w:rPr>
          <w:lang w:val="sr-Cyrl-RS"/>
        </w:rPr>
        <w:t>12</w:t>
      </w:r>
      <w:r w:rsidR="00D30D82" w:rsidRPr="00431A1F">
        <w:t xml:space="preserve">. </w:t>
      </w:r>
      <w:r w:rsidR="00A600FB">
        <w:rPr>
          <w:lang w:val="sr-Cyrl-RS"/>
        </w:rPr>
        <w:t>decembra</w:t>
      </w:r>
      <w:r w:rsidR="00D30D82" w:rsidRPr="00431A1F">
        <w:t xml:space="preserve"> 20</w:t>
      </w:r>
      <w:r w:rsidR="00D30D82">
        <w:rPr>
          <w:lang w:val="sr-Cyrl-RS"/>
        </w:rPr>
        <w:t>22</w:t>
      </w:r>
      <w:r w:rsidR="00D30D82" w:rsidRPr="00431A1F">
        <w:t xml:space="preserve">. </w:t>
      </w:r>
      <w:r w:rsidR="00A600FB">
        <w:rPr>
          <w:lang w:val="sr-Cyrl-RS"/>
        </w:rPr>
        <w:t>godine</w:t>
      </w:r>
      <w:r w:rsidR="00D30D82" w:rsidRPr="00431A1F">
        <w:t>);</w:t>
      </w:r>
    </w:p>
    <w:p w:rsidR="003D3147" w:rsidRPr="003D3147" w:rsidRDefault="00F923B3" w:rsidP="00F923B3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ab/>
        <w:t xml:space="preserve">7. </w:t>
      </w:r>
      <w:proofErr w:type="spellStart"/>
      <w:proofErr w:type="gramStart"/>
      <w:r w:rsidR="00A600FB">
        <w:t>Razmatranje</w:t>
      </w:r>
      <w:proofErr w:type="spellEnd"/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Finansijskog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plana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D30D82">
        <w:rPr>
          <w:lang w:val="sr-Cyrl-RS"/>
        </w:rPr>
        <w:t xml:space="preserve"> 2023</w:t>
      </w:r>
      <w:r w:rsidR="00D30D82" w:rsidRPr="00431A1F">
        <w:rPr>
          <w:lang w:val="sr-Cyrl-RS"/>
        </w:rPr>
        <w:t>.</w:t>
      </w:r>
      <w:proofErr w:type="gramEnd"/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godine</w:t>
      </w:r>
      <w:r w:rsidR="00D30D82"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podnela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Narodna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banka</w:t>
      </w:r>
      <w:r w:rsidR="00D30D82"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="00D30D82" w:rsidRPr="00431A1F">
        <w:rPr>
          <w:lang w:val="sr-Cyrl-RS"/>
        </w:rPr>
        <w:t xml:space="preserve"> </w:t>
      </w:r>
      <w:r w:rsidR="00D30D82" w:rsidRPr="00431A1F">
        <w:t>(</w:t>
      </w:r>
      <w:proofErr w:type="spellStart"/>
      <w:r w:rsidR="00A600FB">
        <w:t>broj</w:t>
      </w:r>
      <w:proofErr w:type="spellEnd"/>
      <w:r w:rsidR="00D30D82" w:rsidRPr="00431A1F">
        <w:t xml:space="preserve"> </w:t>
      </w:r>
      <w:r w:rsidR="00D30D82" w:rsidRPr="006E66A4">
        <w:rPr>
          <w:rStyle w:val="Strong"/>
          <w:b w:val="0"/>
          <w:lang w:val="sr-Cyrl-RS"/>
        </w:rPr>
        <w:t>400</w:t>
      </w:r>
      <w:r w:rsidR="00D30D82" w:rsidRPr="006E66A4">
        <w:rPr>
          <w:rStyle w:val="Strong"/>
          <w:b w:val="0"/>
        </w:rPr>
        <w:t>-</w:t>
      </w:r>
      <w:r w:rsidR="00D30D82" w:rsidRPr="006E66A4">
        <w:rPr>
          <w:rStyle w:val="Strong"/>
          <w:b w:val="0"/>
          <w:lang w:val="sr-Cyrl-RS"/>
        </w:rPr>
        <w:t>2939/22</w:t>
      </w:r>
      <w:r w:rsidR="00D30D82" w:rsidRPr="00431A1F">
        <w:rPr>
          <w:rStyle w:val="Strong"/>
        </w:rPr>
        <w:t xml:space="preserve"> </w:t>
      </w:r>
      <w:r w:rsidR="00A600FB">
        <w:t>od</w:t>
      </w:r>
      <w:r w:rsidR="00D30D82" w:rsidRPr="00431A1F">
        <w:t xml:space="preserve"> </w:t>
      </w:r>
      <w:r w:rsidR="00D30D82" w:rsidRPr="00431A1F">
        <w:rPr>
          <w:lang w:val="sr-Cyrl-RS"/>
        </w:rPr>
        <w:t>29</w:t>
      </w:r>
      <w:r w:rsidR="00D30D82" w:rsidRPr="00431A1F">
        <w:t xml:space="preserve">. </w:t>
      </w:r>
      <w:r w:rsidR="00A600FB">
        <w:rPr>
          <w:lang w:val="sr-Cyrl-RS"/>
        </w:rPr>
        <w:t>decembra</w:t>
      </w:r>
      <w:r w:rsidR="00D30D82" w:rsidRPr="00431A1F">
        <w:t xml:space="preserve"> 20</w:t>
      </w:r>
      <w:r w:rsidR="00D30D82">
        <w:rPr>
          <w:lang w:val="sr-Cyrl-RS"/>
        </w:rPr>
        <w:t>22</w:t>
      </w:r>
      <w:r w:rsidR="00D30D82">
        <w:t xml:space="preserve">. </w:t>
      </w:r>
      <w:r w:rsidR="00A600FB">
        <w:rPr>
          <w:lang w:val="sr-Cyrl-RS"/>
        </w:rPr>
        <w:t>godine</w:t>
      </w:r>
      <w:r w:rsidR="00D30D82">
        <w:t>).</w:t>
      </w:r>
    </w:p>
    <w:p w:rsidR="003D3147" w:rsidRPr="003D3147" w:rsidRDefault="00A600FB" w:rsidP="003D31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>)</w:t>
      </w:r>
      <w:r w:rsidR="00541731">
        <w:rPr>
          <w:rFonts w:ascii="Times New Roman" w:hAnsi="Times New Roman"/>
          <w:sz w:val="24"/>
          <w:szCs w:val="24"/>
          <w:lang w:val="sr-Cyrl-RS"/>
        </w:rPr>
        <w:t>,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objedini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541731"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F72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72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72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72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F72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F72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3D3147" w:rsidRPr="003D3147">
        <w:rPr>
          <w:rFonts w:ascii="Times New Roman" w:hAnsi="Times New Roman"/>
          <w:sz w:val="24"/>
          <w:szCs w:val="24"/>
          <w:lang w:val="sr-Cyrl-RS"/>
        </w:rPr>
        <w:t>.</w:t>
      </w:r>
    </w:p>
    <w:p w:rsidR="003D3147" w:rsidRPr="003D3147" w:rsidRDefault="003D3147" w:rsidP="003D31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3147" w:rsidRDefault="00A600FB" w:rsidP="00F923B3">
      <w:pPr>
        <w:ind w:firstLine="72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Prva</w:t>
      </w:r>
      <w:r w:rsidR="00F923B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da</w:t>
      </w:r>
      <w:r w:rsidR="00F923B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sedme</w:t>
      </w:r>
      <w:r w:rsidR="00F923B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tačke</w:t>
      </w:r>
      <w:r w:rsidR="00F923B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923B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</w:p>
    <w:p w:rsidR="00F923B3" w:rsidRPr="003D3147" w:rsidRDefault="00F923B3" w:rsidP="00F923B3">
      <w:pPr>
        <w:ind w:firstLine="720"/>
        <w:jc w:val="both"/>
        <w:rPr>
          <w:lang w:val="sr-Cyrl-RS"/>
        </w:rPr>
      </w:pPr>
    </w:p>
    <w:p w:rsidR="00CD5821" w:rsidRDefault="002064AF" w:rsidP="00C73C3D">
      <w:pPr>
        <w:tabs>
          <w:tab w:val="left" w:pos="709"/>
        </w:tabs>
        <w:spacing w:after="120"/>
        <w:jc w:val="both"/>
        <w:rPr>
          <w:lang w:val="sr-Cyrl-RS"/>
        </w:rPr>
      </w:pPr>
      <w:r>
        <w:rPr>
          <w:lang w:val="sr-Latn-RS"/>
        </w:rPr>
        <w:t xml:space="preserve">            </w:t>
      </w:r>
      <w:r w:rsidR="00A600FB">
        <w:rPr>
          <w:lang w:val="sr-Cyrl-CS"/>
        </w:rPr>
        <w:t>Jorgovanka</w:t>
      </w:r>
      <w:r w:rsidR="003D3147" w:rsidRPr="003D3147">
        <w:rPr>
          <w:lang w:val="sr-Cyrl-CS"/>
        </w:rPr>
        <w:t xml:space="preserve"> </w:t>
      </w:r>
      <w:r w:rsidR="00A600FB">
        <w:rPr>
          <w:lang w:val="sr-Cyrl-CS"/>
        </w:rPr>
        <w:t>Tabaković</w:t>
      </w:r>
      <w:r w:rsidR="003D3147" w:rsidRPr="003D3147">
        <w:rPr>
          <w:lang w:val="sr-Cyrl-CS"/>
        </w:rPr>
        <w:t xml:space="preserve">, </w:t>
      </w:r>
      <w:r w:rsidR="00A600FB">
        <w:rPr>
          <w:lang w:val="sr-Cyrl-CS"/>
        </w:rPr>
        <w:t>guverner</w:t>
      </w:r>
      <w:r w:rsidR="003D3147" w:rsidRPr="003D3147">
        <w:rPr>
          <w:lang w:val="sr-Cyrl-CS"/>
        </w:rPr>
        <w:t xml:space="preserve"> </w:t>
      </w:r>
      <w:r w:rsidR="00A600FB">
        <w:rPr>
          <w:lang w:val="sr-Cyrl-CS"/>
        </w:rPr>
        <w:t>Narodne</w:t>
      </w:r>
      <w:r w:rsidR="003D3147" w:rsidRPr="003D3147">
        <w:rPr>
          <w:lang w:val="sr-Cyrl-CS"/>
        </w:rPr>
        <w:t xml:space="preserve"> </w:t>
      </w:r>
      <w:r w:rsidR="00A600FB">
        <w:rPr>
          <w:lang w:val="sr-Cyrl-CS"/>
        </w:rPr>
        <w:t>banke</w:t>
      </w:r>
      <w:r w:rsidR="003D3147" w:rsidRPr="003D3147">
        <w:rPr>
          <w:lang w:val="sr-Cyrl-CS"/>
        </w:rPr>
        <w:t xml:space="preserve"> </w:t>
      </w:r>
      <w:r w:rsidR="00A600FB">
        <w:rPr>
          <w:lang w:val="sr-Cyrl-CS"/>
        </w:rPr>
        <w:t>Srbije</w:t>
      </w:r>
      <w:r w:rsidR="003D3147" w:rsidRPr="003D3147">
        <w:rPr>
          <w:lang w:val="sr-Latn-RS"/>
        </w:rPr>
        <w:t xml:space="preserve"> </w:t>
      </w:r>
      <w:r w:rsidR="00A600FB">
        <w:rPr>
          <w:lang w:val="sr-Cyrl-RS"/>
        </w:rPr>
        <w:t>obrazložila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izveštaje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104A3F">
        <w:rPr>
          <w:lang w:val="sr-Cyrl-RS"/>
        </w:rPr>
        <w:t xml:space="preserve"> 2022. </w:t>
      </w:r>
      <w:r w:rsidR="00A600FB">
        <w:rPr>
          <w:lang w:val="sr-Cyrl-RS"/>
        </w:rPr>
        <w:t>godinu</w:t>
      </w:r>
      <w:r w:rsidR="00104A3F">
        <w:rPr>
          <w:lang w:val="sr-Cyrl-RS"/>
        </w:rPr>
        <w:t xml:space="preserve">, </w:t>
      </w:r>
      <w:r w:rsidR="00A600FB">
        <w:rPr>
          <w:lang w:val="sr-Cyrl-RS"/>
        </w:rPr>
        <w:t>navodeći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su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njima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dokumentovani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rezultati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rada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aktivnosti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koje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NBS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sprovodila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navedenom</w:t>
      </w:r>
      <w:r w:rsidR="00104A3F">
        <w:rPr>
          <w:lang w:val="sr-Cyrl-RS"/>
        </w:rPr>
        <w:t xml:space="preserve"> </w:t>
      </w:r>
      <w:r w:rsidR="00A600FB">
        <w:rPr>
          <w:lang w:val="sr-Cyrl-RS"/>
        </w:rPr>
        <w:t>periodu</w:t>
      </w:r>
      <w:r w:rsidR="00104A3F">
        <w:rPr>
          <w:lang w:val="sr-Cyrl-RS"/>
        </w:rPr>
        <w:t>.</w:t>
      </w:r>
      <w:r w:rsidR="008166EE">
        <w:rPr>
          <w:lang w:val="sr-Cyrl-RS"/>
        </w:rPr>
        <w:t xml:space="preserve"> </w:t>
      </w:r>
    </w:p>
    <w:p w:rsidR="006D0474" w:rsidRDefault="00CD5821" w:rsidP="00C73C3D">
      <w:pPr>
        <w:tabs>
          <w:tab w:val="left" w:pos="709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600FB">
        <w:rPr>
          <w:lang w:val="sr-Cyrl-RS"/>
        </w:rPr>
        <w:t>Guverner</w:t>
      </w:r>
      <w:r>
        <w:rPr>
          <w:lang w:val="sr-Cyrl-RS"/>
        </w:rPr>
        <w:t xml:space="preserve"> </w:t>
      </w:r>
      <w:r w:rsidR="00A600FB">
        <w:rPr>
          <w:lang w:val="sr-Cyrl-RS"/>
        </w:rPr>
        <w:t>je</w:t>
      </w:r>
      <w:r>
        <w:rPr>
          <w:lang w:val="sr-Cyrl-RS"/>
        </w:rPr>
        <w:t xml:space="preserve"> </w:t>
      </w:r>
      <w:r w:rsidR="00A600FB">
        <w:rPr>
          <w:lang w:val="sr-Cyrl-RS"/>
        </w:rPr>
        <w:t>istakla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inflacija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prvom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tromesečju</w:t>
      </w:r>
      <w:r w:rsidR="008166EE">
        <w:rPr>
          <w:lang w:val="sr-Cyrl-RS"/>
        </w:rPr>
        <w:t xml:space="preserve"> </w:t>
      </w:r>
      <w:r w:rsidR="00C73C3D">
        <w:rPr>
          <w:lang w:val="sr-Latn-RS"/>
        </w:rPr>
        <w:t xml:space="preserve">2023. </w:t>
      </w:r>
      <w:r w:rsidR="00A600FB">
        <w:rPr>
          <w:lang w:val="sr-Cyrl-RS"/>
        </w:rPr>
        <w:t>godine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dostigla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maksimum</w:t>
      </w:r>
      <w:r w:rsidR="008166EE">
        <w:rPr>
          <w:lang w:val="sr-Cyrl-RS"/>
        </w:rPr>
        <w:t xml:space="preserve">, </w:t>
      </w:r>
      <w:r w:rsidR="00A600FB">
        <w:rPr>
          <w:lang w:val="sr-Cyrl-RS"/>
        </w:rPr>
        <w:t>na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nivou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od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oko</w:t>
      </w:r>
      <w:r w:rsidR="008166EE">
        <w:rPr>
          <w:lang w:val="sr-Cyrl-RS"/>
        </w:rPr>
        <w:t xml:space="preserve"> 16%, </w:t>
      </w:r>
      <w:r w:rsidR="00A600FB">
        <w:rPr>
          <w:lang w:val="sr-Cyrl-RS"/>
        </w:rPr>
        <w:t>kao</w:t>
      </w:r>
      <w:r w:rsidR="00417EFD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se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od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tada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nalazi</w:t>
      </w:r>
      <w:r w:rsidR="00DE0248">
        <w:rPr>
          <w:lang w:val="sr-Cyrl-RS"/>
        </w:rPr>
        <w:t xml:space="preserve"> </w:t>
      </w:r>
      <w:r w:rsidR="00A600FB">
        <w:rPr>
          <w:lang w:val="sr-Cyrl-RS"/>
        </w:rPr>
        <w:t>na</w:t>
      </w:r>
      <w:r w:rsidR="00DE0248">
        <w:rPr>
          <w:lang w:val="sr-Cyrl-RS"/>
        </w:rPr>
        <w:t xml:space="preserve"> </w:t>
      </w:r>
      <w:r w:rsidR="00A600FB">
        <w:rPr>
          <w:lang w:val="sr-Cyrl-RS"/>
        </w:rPr>
        <w:t>silaznoj</w:t>
      </w:r>
      <w:r w:rsidR="00417EFD">
        <w:rPr>
          <w:lang w:val="sr-Cyrl-RS"/>
        </w:rPr>
        <w:t xml:space="preserve"> </w:t>
      </w:r>
      <w:r w:rsidR="00A600FB">
        <w:rPr>
          <w:lang w:val="sr-Cyrl-RS"/>
        </w:rPr>
        <w:t>putanji</w:t>
      </w:r>
      <w:r w:rsidR="00417EFD">
        <w:rPr>
          <w:lang w:val="sr-Cyrl-RS"/>
        </w:rPr>
        <w:t xml:space="preserve">, </w:t>
      </w:r>
      <w:r w:rsidR="00A600FB">
        <w:rPr>
          <w:lang w:val="sr-Cyrl-RS"/>
        </w:rPr>
        <w:t>što</w:t>
      </w:r>
      <w:r w:rsidR="00417EFD">
        <w:rPr>
          <w:lang w:val="sr-Cyrl-RS"/>
        </w:rPr>
        <w:t xml:space="preserve"> </w:t>
      </w:r>
      <w:r w:rsidR="00A600FB">
        <w:rPr>
          <w:lang w:val="sr-Cyrl-RS"/>
        </w:rPr>
        <w:t>govori</w:t>
      </w:r>
      <w:r w:rsidR="00417EFD">
        <w:rPr>
          <w:lang w:val="sr-Cyrl-RS"/>
        </w:rPr>
        <w:t xml:space="preserve"> </w:t>
      </w:r>
      <w:r w:rsidR="00A600FB">
        <w:rPr>
          <w:lang w:val="sr-Cyrl-RS"/>
        </w:rPr>
        <w:t>poslednji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podatak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iz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jula</w:t>
      </w:r>
      <w:r w:rsidR="008166EE">
        <w:rPr>
          <w:lang w:val="sr-Cyrl-RS"/>
        </w:rPr>
        <w:t xml:space="preserve"> </w:t>
      </w:r>
      <w:r w:rsidR="00A600FB">
        <w:rPr>
          <w:lang w:val="sr-Cyrl-RS"/>
        </w:rPr>
        <w:t>meseca</w:t>
      </w:r>
      <w:r w:rsidR="00417EFD">
        <w:rPr>
          <w:lang w:val="sr-Cyrl-RS"/>
        </w:rPr>
        <w:t xml:space="preserve"> </w:t>
      </w:r>
      <w:r w:rsidR="00A600FB">
        <w:rPr>
          <w:lang w:val="sr-Cyrl-RS"/>
        </w:rPr>
        <w:t>kada</w:t>
      </w:r>
      <w:r w:rsidR="00417EFD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417EFD">
        <w:rPr>
          <w:lang w:val="sr-Cyrl-RS"/>
        </w:rPr>
        <w:t xml:space="preserve"> </w:t>
      </w:r>
      <w:r w:rsidR="00A600FB">
        <w:rPr>
          <w:lang w:val="sr-Cyrl-RS"/>
        </w:rPr>
        <w:t>iznosila</w:t>
      </w:r>
      <w:r w:rsidR="00417EFD">
        <w:rPr>
          <w:lang w:val="sr-Cyrl-RS"/>
        </w:rPr>
        <w:t xml:space="preserve"> 13,7%</w:t>
      </w:r>
      <w:r w:rsidR="005F4349">
        <w:rPr>
          <w:lang w:val="sr-Cyrl-RS"/>
        </w:rPr>
        <w:t xml:space="preserve">, </w:t>
      </w:r>
      <w:r w:rsidR="00A600FB">
        <w:rPr>
          <w:lang w:val="sr-Cyrl-RS"/>
        </w:rPr>
        <w:t>pri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čemu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se</w:t>
      </w:r>
      <w:r w:rsidR="0092555F">
        <w:rPr>
          <w:lang w:val="sr-Cyrl-RS"/>
        </w:rPr>
        <w:t xml:space="preserve"> </w:t>
      </w:r>
      <w:r w:rsidR="00A600FB">
        <w:rPr>
          <w:lang w:val="sr-Cyrl-RS"/>
        </w:rPr>
        <w:t>očekuje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1D2523">
        <w:rPr>
          <w:lang w:val="sr-Cyrl-RS"/>
        </w:rPr>
        <w:t xml:space="preserve"> </w:t>
      </w:r>
      <w:r w:rsidR="00A600FB">
        <w:rPr>
          <w:lang w:val="sr-Cyrl-RS"/>
        </w:rPr>
        <w:t>će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se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godišnja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inflacija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spustiti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na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nivo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od</w:t>
      </w:r>
      <w:r w:rsidR="005F4349">
        <w:rPr>
          <w:lang w:val="sr-Cyrl-RS"/>
        </w:rPr>
        <w:t xml:space="preserve"> </w:t>
      </w:r>
      <w:r w:rsidR="00A600FB">
        <w:rPr>
          <w:lang w:val="sr-Cyrl-RS"/>
        </w:rPr>
        <w:t>oko</w:t>
      </w:r>
      <w:r w:rsidR="005F4349">
        <w:rPr>
          <w:lang w:val="sr-Cyrl-RS"/>
        </w:rPr>
        <w:t xml:space="preserve"> 12,5%.</w:t>
      </w:r>
      <w:r w:rsidR="00811759">
        <w:rPr>
          <w:lang w:val="sr-Cyrl-RS"/>
        </w:rPr>
        <w:t xml:space="preserve"> </w:t>
      </w:r>
    </w:p>
    <w:p w:rsidR="006D0474" w:rsidRPr="00EE2CD4" w:rsidRDefault="006D0474" w:rsidP="00C73C3D">
      <w:pPr>
        <w:tabs>
          <w:tab w:val="left" w:pos="709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600FB">
        <w:rPr>
          <w:lang w:val="sr-Cyrl-RS"/>
        </w:rPr>
        <w:t>Naglasila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su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ključni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faktori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projekcije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smanjenja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inflacije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restriktivna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monetarna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politika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NBS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Evropske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centralne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="00811759">
        <w:rPr>
          <w:lang w:val="sr-Cyrl-RS"/>
        </w:rPr>
        <w:t xml:space="preserve">, </w:t>
      </w:r>
      <w:r w:rsidR="00A600FB">
        <w:rPr>
          <w:lang w:val="sr-Cyrl-RS"/>
        </w:rPr>
        <w:t>smanjenje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uvozne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inflacije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zbog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normalizacije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svetskih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cena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energenata</w:t>
      </w:r>
      <w:r w:rsidR="00811759">
        <w:rPr>
          <w:lang w:val="sr-Cyrl-RS"/>
        </w:rPr>
        <w:t xml:space="preserve">, </w:t>
      </w:r>
      <w:r w:rsidR="00A600FB">
        <w:rPr>
          <w:lang w:val="sr-Cyrl-RS"/>
        </w:rPr>
        <w:t>kao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restriktivna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domaća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fiskalna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politika</w:t>
      </w:r>
      <w:r w:rsidR="00811759">
        <w:rPr>
          <w:lang w:val="sr-Cyrl-RS"/>
        </w:rPr>
        <w:t xml:space="preserve">, </w:t>
      </w:r>
      <w:r w:rsidR="00A600FB">
        <w:rPr>
          <w:lang w:val="sr-Cyrl-RS"/>
        </w:rPr>
        <w:t>što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potvrđuje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činjenica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se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od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početka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godine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beleži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suficit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republičkom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budžetu</w:t>
      </w:r>
      <w:r w:rsidR="00811759">
        <w:rPr>
          <w:lang w:val="sr-Cyrl-RS"/>
        </w:rPr>
        <w:t xml:space="preserve">. </w:t>
      </w:r>
      <w:r w:rsidR="00A600FB">
        <w:rPr>
          <w:lang w:val="sr-Cyrl-RS"/>
        </w:rPr>
        <w:t>Takođe</w:t>
      </w:r>
      <w:r w:rsidR="00C73C3D">
        <w:rPr>
          <w:lang w:val="sr-Cyrl-RS"/>
        </w:rPr>
        <w:t>,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istakla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dalje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postoje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faktori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koji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deluju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smeru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povećanja</w:t>
      </w:r>
      <w:r w:rsidR="00811759">
        <w:rPr>
          <w:lang w:val="sr-Cyrl-RS"/>
        </w:rPr>
        <w:t xml:space="preserve"> </w:t>
      </w:r>
      <w:r w:rsidR="00A600FB">
        <w:rPr>
          <w:lang w:val="sr-Cyrl-RS"/>
        </w:rPr>
        <w:t>inflacije</w:t>
      </w:r>
      <w:r w:rsidR="001C1BE1">
        <w:rPr>
          <w:lang w:val="sr-Cyrl-RS"/>
        </w:rPr>
        <w:t xml:space="preserve">, </w:t>
      </w:r>
      <w:r w:rsidR="00A600FB">
        <w:rPr>
          <w:lang w:val="sr-Cyrl-RS"/>
        </w:rPr>
        <w:t>kao</w:t>
      </w:r>
      <w:r w:rsidR="001C1BE1">
        <w:rPr>
          <w:lang w:val="sr-Cyrl-RS"/>
        </w:rPr>
        <w:t xml:space="preserve"> </w:t>
      </w:r>
      <w:r w:rsidR="00A600FB">
        <w:rPr>
          <w:lang w:val="sr-Cyrl-RS"/>
        </w:rPr>
        <w:t>što</w:t>
      </w:r>
      <w:r w:rsidR="001C1BE1">
        <w:rPr>
          <w:lang w:val="sr-Cyrl-RS"/>
        </w:rPr>
        <w:t xml:space="preserve"> </w:t>
      </w:r>
      <w:r w:rsidR="00A600FB">
        <w:rPr>
          <w:lang w:val="sr-Cyrl-RS"/>
        </w:rPr>
        <w:t>su</w:t>
      </w:r>
      <w:r w:rsidR="001C1BE1">
        <w:rPr>
          <w:lang w:val="sr-Cyrl-RS"/>
        </w:rPr>
        <w:t xml:space="preserve"> </w:t>
      </w:r>
      <w:r w:rsidR="00A600FB">
        <w:rPr>
          <w:lang w:val="sr-Cyrl-RS"/>
        </w:rPr>
        <w:t>povećanja</w:t>
      </w:r>
      <w:r w:rsidR="001C1BE1">
        <w:rPr>
          <w:lang w:val="sr-Cyrl-RS"/>
        </w:rPr>
        <w:t xml:space="preserve"> </w:t>
      </w:r>
      <w:r w:rsidR="00A600FB">
        <w:rPr>
          <w:lang w:val="sr-Cyrl-RS"/>
        </w:rPr>
        <w:t>cena</w:t>
      </w:r>
      <w:r w:rsidR="001C1BE1">
        <w:rPr>
          <w:lang w:val="sr-Cyrl-RS"/>
        </w:rPr>
        <w:t xml:space="preserve"> </w:t>
      </w:r>
      <w:r w:rsidR="00A600FB">
        <w:rPr>
          <w:lang w:val="sr-Cyrl-RS"/>
        </w:rPr>
        <w:t>energenata</w:t>
      </w:r>
      <w:r w:rsidR="005E7BFB">
        <w:rPr>
          <w:lang w:val="sr-Cyrl-RS"/>
        </w:rPr>
        <w:t xml:space="preserve"> </w:t>
      </w:r>
      <w:r w:rsidR="00A600FB">
        <w:rPr>
          <w:lang w:val="sr-Cyrl-RS"/>
        </w:rPr>
        <w:t>zbog</w:t>
      </w:r>
      <w:r w:rsidR="005E7BFB">
        <w:rPr>
          <w:lang w:val="sr-Cyrl-RS"/>
        </w:rPr>
        <w:t xml:space="preserve"> </w:t>
      </w:r>
      <w:r w:rsidR="00A600FB">
        <w:rPr>
          <w:lang w:val="sr-Cyrl-RS"/>
        </w:rPr>
        <w:t>energetske</w:t>
      </w:r>
      <w:r w:rsidR="005E7BFB">
        <w:rPr>
          <w:lang w:val="sr-Cyrl-RS"/>
        </w:rPr>
        <w:t xml:space="preserve"> </w:t>
      </w:r>
      <w:r w:rsidR="00A600FB">
        <w:rPr>
          <w:lang w:val="sr-Cyrl-RS"/>
        </w:rPr>
        <w:t>krize</w:t>
      </w:r>
      <w:r w:rsidR="005E7BFB">
        <w:rPr>
          <w:lang w:val="sr-Cyrl-RS"/>
        </w:rPr>
        <w:t xml:space="preserve"> </w:t>
      </w:r>
      <w:r w:rsidR="00A600FB">
        <w:rPr>
          <w:lang w:val="sr-Cyrl-RS"/>
        </w:rPr>
        <w:t>nastale</w:t>
      </w:r>
      <w:r w:rsidR="001C1BE1">
        <w:rPr>
          <w:lang w:val="sr-Cyrl-RS"/>
        </w:rPr>
        <w:t xml:space="preserve"> </w:t>
      </w:r>
      <w:r w:rsidR="00A600FB">
        <w:rPr>
          <w:lang w:val="sr-Cyrl-RS"/>
        </w:rPr>
        <w:t>nakon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izbijanja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sukoba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Ukrajini</w:t>
      </w:r>
      <w:r w:rsidR="004C1BD3">
        <w:rPr>
          <w:lang w:val="sr-Cyrl-RS"/>
        </w:rPr>
        <w:t xml:space="preserve">. </w:t>
      </w:r>
      <w:r w:rsidR="00A600FB">
        <w:rPr>
          <w:lang w:val="sr-Cyrl-RS"/>
        </w:rPr>
        <w:t>Navela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NBS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radi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na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određenim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projekcijama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koje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imaju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cilj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se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obezbedi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brži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povratak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inflacije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granice</w:t>
      </w:r>
      <w:r w:rsidR="00B65C07">
        <w:rPr>
          <w:lang w:val="sr-Cyrl-RS"/>
        </w:rPr>
        <w:t xml:space="preserve"> </w:t>
      </w:r>
      <w:r w:rsidR="00A600FB">
        <w:rPr>
          <w:lang w:val="sr-Cyrl-RS"/>
        </w:rPr>
        <w:t>cilja</w:t>
      </w:r>
      <w:r w:rsidR="004C1BD3">
        <w:rPr>
          <w:lang w:val="sr-Cyrl-RS"/>
        </w:rPr>
        <w:t xml:space="preserve">. </w:t>
      </w:r>
      <w:r w:rsidR="00A600FB">
        <w:rPr>
          <w:lang w:val="sr-Cyrl-RS"/>
        </w:rPr>
        <w:t>U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nastavku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navela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4C1BD3">
        <w:rPr>
          <w:lang w:val="sr-Cyrl-RS"/>
        </w:rPr>
        <w:t xml:space="preserve">  </w:t>
      </w:r>
      <w:r w:rsidR="00A600FB">
        <w:rPr>
          <w:lang w:val="sr-Cyrl-RS"/>
        </w:rPr>
        <w:t>je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tekući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deficit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u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prvoj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polovini</w:t>
      </w:r>
      <w:r w:rsidR="004C1BD3">
        <w:rPr>
          <w:lang w:val="sr-Cyrl-RS"/>
        </w:rPr>
        <w:t xml:space="preserve"> </w:t>
      </w:r>
      <w:r w:rsidR="00C73C3D">
        <w:rPr>
          <w:lang w:val="sr-Cyrl-RS"/>
        </w:rPr>
        <w:t xml:space="preserve">2023. </w:t>
      </w:r>
      <w:r w:rsidR="00A600FB">
        <w:rPr>
          <w:lang w:val="sr-Cyrl-RS"/>
        </w:rPr>
        <w:t>godine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iznosio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svega</w:t>
      </w:r>
      <w:r w:rsidR="004C1BD3">
        <w:rPr>
          <w:lang w:val="sr-Cyrl-RS"/>
        </w:rPr>
        <w:t xml:space="preserve"> 1,6%, </w:t>
      </w:r>
      <w:r w:rsidR="00A600FB">
        <w:rPr>
          <w:lang w:val="sr-Cyrl-RS"/>
        </w:rPr>
        <w:t>te</w:t>
      </w:r>
      <w:r>
        <w:rPr>
          <w:lang w:val="sr-Cyrl-RS"/>
        </w:rPr>
        <w:t xml:space="preserve"> </w:t>
      </w:r>
      <w:r w:rsidR="00A600FB">
        <w:rPr>
          <w:lang w:val="sr-Cyrl-RS"/>
        </w:rPr>
        <w:t>da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NBS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projektuje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tekući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deficit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celu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godinu</w:t>
      </w:r>
      <w:r w:rsidR="004C1BD3">
        <w:rPr>
          <w:lang w:val="sr-Cyrl-RS"/>
        </w:rPr>
        <w:t xml:space="preserve"> </w:t>
      </w:r>
      <w:r w:rsidR="00A600FB">
        <w:rPr>
          <w:lang w:val="sr-Cyrl-RS"/>
        </w:rPr>
        <w:t>na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nivou</w:t>
      </w:r>
      <w:r w:rsidR="00C73C3D">
        <w:rPr>
          <w:lang w:val="sr-Cyrl-RS"/>
        </w:rPr>
        <w:t xml:space="preserve"> </w:t>
      </w:r>
      <w:r w:rsidR="00A600FB">
        <w:rPr>
          <w:lang w:val="sr-Cyrl-RS"/>
        </w:rPr>
        <w:t>od</w:t>
      </w:r>
      <w:r w:rsidR="004C1BD3">
        <w:rPr>
          <w:lang w:val="sr-Cyrl-RS"/>
        </w:rPr>
        <w:t xml:space="preserve"> 2-3%. </w:t>
      </w:r>
    </w:p>
    <w:p w:rsidR="00C73C3D" w:rsidRDefault="003D3147" w:rsidP="00D010DB">
      <w:pPr>
        <w:tabs>
          <w:tab w:val="left" w:pos="1418"/>
        </w:tabs>
        <w:spacing w:after="240"/>
        <w:jc w:val="both"/>
        <w:rPr>
          <w:lang w:val="sr-Cyrl-RS"/>
        </w:rPr>
      </w:pPr>
      <w:r w:rsidRPr="003D3147">
        <w:rPr>
          <w:lang w:val="sr-Cyrl-RS"/>
        </w:rPr>
        <w:t xml:space="preserve">           </w:t>
      </w:r>
      <w:r w:rsidR="00A600FB">
        <w:rPr>
          <w:lang w:val="sr-Cyrl-RS"/>
        </w:rPr>
        <w:t>U</w:t>
      </w:r>
      <w:r w:rsidRPr="003D3147">
        <w:rPr>
          <w:lang w:val="sr-Cyrl-RS"/>
        </w:rPr>
        <w:t xml:space="preserve"> </w:t>
      </w:r>
      <w:r w:rsidR="00A600FB">
        <w:rPr>
          <w:lang w:val="sr-Cyrl-RS"/>
        </w:rPr>
        <w:t>diskusiji</w:t>
      </w:r>
      <w:r w:rsidRPr="003D3147">
        <w:rPr>
          <w:lang w:val="sr-Cyrl-RS"/>
        </w:rPr>
        <w:t xml:space="preserve"> </w:t>
      </w:r>
      <w:r w:rsidR="00A600FB">
        <w:rPr>
          <w:lang w:val="sr-Cyrl-RS"/>
        </w:rPr>
        <w:t>su</w:t>
      </w:r>
      <w:r w:rsidR="00BC44F5">
        <w:rPr>
          <w:lang w:val="sr-Cyrl-RS"/>
        </w:rPr>
        <w:t xml:space="preserve"> </w:t>
      </w:r>
      <w:r w:rsidR="00A600FB">
        <w:rPr>
          <w:lang w:val="sr-Cyrl-RS"/>
        </w:rPr>
        <w:t>učestvovali</w:t>
      </w:r>
      <w:r w:rsidR="00BC44F5">
        <w:rPr>
          <w:lang w:val="sr-Cyrl-RS"/>
        </w:rPr>
        <w:t xml:space="preserve"> </w:t>
      </w:r>
      <w:r w:rsidR="00A600FB">
        <w:rPr>
          <w:lang w:val="sr-Cyrl-RS"/>
        </w:rPr>
        <w:t>narodni</w:t>
      </w:r>
      <w:r w:rsidR="00BC44F5">
        <w:rPr>
          <w:lang w:val="sr-Cyrl-RS"/>
        </w:rPr>
        <w:t xml:space="preserve"> </w:t>
      </w:r>
      <w:r w:rsidR="00A600FB">
        <w:rPr>
          <w:lang w:val="sr-Cyrl-RS"/>
        </w:rPr>
        <w:t>poslanici</w:t>
      </w:r>
      <w:r w:rsidR="00BC44F5">
        <w:rPr>
          <w:lang w:val="sr-Cyrl-RS"/>
        </w:rPr>
        <w:t xml:space="preserve"> </w:t>
      </w:r>
      <w:r w:rsidR="00A600FB">
        <w:rPr>
          <w:lang w:val="sr-Cyrl-RS"/>
        </w:rPr>
        <w:t>Miodrag</w:t>
      </w:r>
      <w:r w:rsidR="00BC44F5">
        <w:rPr>
          <w:lang w:val="sr-Cyrl-RS"/>
        </w:rPr>
        <w:t xml:space="preserve"> </w:t>
      </w:r>
      <w:r w:rsidR="00A600FB">
        <w:rPr>
          <w:lang w:val="sr-Cyrl-RS"/>
        </w:rPr>
        <w:t>Gavrilović</w:t>
      </w:r>
      <w:r w:rsidR="00BC44F5">
        <w:rPr>
          <w:lang w:val="sr-Cyrl-RS"/>
        </w:rPr>
        <w:t xml:space="preserve">, </w:t>
      </w:r>
      <w:r w:rsidR="00A600FB">
        <w:rPr>
          <w:lang w:val="sr-Cyrl-RS"/>
        </w:rPr>
        <w:t>Rozalija</w:t>
      </w:r>
      <w:r w:rsidR="00336DEF">
        <w:rPr>
          <w:lang w:val="sr-Cyrl-RS"/>
        </w:rPr>
        <w:t xml:space="preserve"> </w:t>
      </w:r>
      <w:r w:rsidR="00A600FB">
        <w:rPr>
          <w:lang w:val="sr-Cyrl-RS"/>
        </w:rPr>
        <w:t>Ekres</w:t>
      </w:r>
      <w:r w:rsidR="00336DEF">
        <w:rPr>
          <w:lang w:val="sr-Cyrl-RS"/>
        </w:rPr>
        <w:t xml:space="preserve">, </w:t>
      </w:r>
      <w:r w:rsidR="00A600FB">
        <w:rPr>
          <w:lang w:val="sr-Cyrl-RS"/>
        </w:rPr>
        <w:t>Đorđe</w:t>
      </w:r>
      <w:r w:rsidR="00336DEF">
        <w:rPr>
          <w:lang w:val="sr-Cyrl-RS"/>
        </w:rPr>
        <w:t xml:space="preserve"> </w:t>
      </w:r>
      <w:r w:rsidR="00A600FB">
        <w:rPr>
          <w:lang w:val="sr-Cyrl-RS"/>
        </w:rPr>
        <w:t>Stanković</w:t>
      </w:r>
      <w:r w:rsidR="00336DEF">
        <w:rPr>
          <w:lang w:val="sr-Cyrl-RS"/>
        </w:rPr>
        <w:t xml:space="preserve">, </w:t>
      </w:r>
      <w:r w:rsidR="00A600FB">
        <w:rPr>
          <w:lang w:val="sr-Cyrl-RS"/>
        </w:rPr>
        <w:t>Dalibor</w:t>
      </w:r>
      <w:r w:rsidR="00336DEF">
        <w:rPr>
          <w:lang w:val="sr-Cyrl-RS"/>
        </w:rPr>
        <w:t xml:space="preserve"> </w:t>
      </w:r>
      <w:r w:rsidR="00A600FB">
        <w:rPr>
          <w:lang w:val="sr-Cyrl-RS"/>
        </w:rPr>
        <w:t>Jekić</w:t>
      </w:r>
      <w:r w:rsidR="00336DEF">
        <w:rPr>
          <w:lang w:val="sr-Cyrl-RS"/>
        </w:rPr>
        <w:t xml:space="preserve">, </w:t>
      </w:r>
      <w:r w:rsidR="00A600FB">
        <w:rPr>
          <w:lang w:val="sr-Cyrl-RS"/>
        </w:rPr>
        <w:t>Aleksandra</w:t>
      </w:r>
      <w:r w:rsidR="005E2FC9">
        <w:rPr>
          <w:lang w:val="sr-Cyrl-RS"/>
        </w:rPr>
        <w:t xml:space="preserve"> </w:t>
      </w:r>
      <w:r w:rsidR="00A600FB">
        <w:rPr>
          <w:lang w:val="sr-Cyrl-RS"/>
        </w:rPr>
        <w:t>Tomić</w:t>
      </w:r>
      <w:r w:rsidR="00240981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="005E2FC9">
        <w:rPr>
          <w:lang w:val="sr-Cyrl-RS"/>
        </w:rPr>
        <w:t xml:space="preserve"> </w:t>
      </w:r>
      <w:r w:rsidR="00A600FB">
        <w:rPr>
          <w:lang w:val="sr-Cyrl-RS"/>
        </w:rPr>
        <w:t>Bratimir</w:t>
      </w:r>
      <w:r w:rsidR="005E2FC9">
        <w:rPr>
          <w:lang w:val="sr-Cyrl-RS"/>
        </w:rPr>
        <w:t xml:space="preserve"> </w:t>
      </w:r>
      <w:r w:rsidR="00A600FB">
        <w:rPr>
          <w:lang w:val="sr-Cyrl-RS"/>
        </w:rPr>
        <w:t>Vasiljević</w:t>
      </w:r>
      <w:r w:rsidR="00240981">
        <w:rPr>
          <w:lang w:val="sr-Cyrl-RS"/>
        </w:rPr>
        <w:t>.</w:t>
      </w:r>
      <w:r w:rsidR="005E2FC9">
        <w:rPr>
          <w:lang w:val="sr-Cyrl-RS"/>
        </w:rPr>
        <w:t xml:space="preserve"> </w:t>
      </w:r>
    </w:p>
    <w:p w:rsidR="00D010DB" w:rsidRDefault="00A600FB" w:rsidP="00D010DB">
      <w:pPr>
        <w:tabs>
          <w:tab w:val="left" w:pos="1418"/>
        </w:tabs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73C3D">
        <w:rPr>
          <w:lang w:val="sr-Cyrl-RS"/>
        </w:rPr>
        <w:t xml:space="preserve"> </w:t>
      </w:r>
      <w:r>
        <w:rPr>
          <w:lang w:val="sr-Cyrl-RS"/>
        </w:rPr>
        <w:t>je</w:t>
      </w:r>
      <w:r w:rsidR="00C73C3D">
        <w:rPr>
          <w:lang w:val="sr-Cyrl-RS"/>
        </w:rPr>
        <w:t xml:space="preserve">, </w:t>
      </w:r>
      <w:r>
        <w:rPr>
          <w:lang w:val="sr-Cyrl-RS"/>
        </w:rPr>
        <w:t>zatim</w:t>
      </w:r>
      <w:r w:rsidR="00C73C3D">
        <w:rPr>
          <w:lang w:val="sr-Cyrl-RS"/>
        </w:rPr>
        <w:t xml:space="preserve">, </w:t>
      </w:r>
      <w:r>
        <w:rPr>
          <w:lang w:val="sr-Cyrl-RS"/>
        </w:rPr>
        <w:t>prešao</w:t>
      </w:r>
      <w:r w:rsidR="00C73C3D">
        <w:rPr>
          <w:lang w:val="sr-Cyrl-RS"/>
        </w:rPr>
        <w:t xml:space="preserve"> </w:t>
      </w:r>
      <w:r>
        <w:rPr>
          <w:lang w:val="sr-Cyrl-RS"/>
        </w:rPr>
        <w:t>na</w:t>
      </w:r>
      <w:r w:rsidR="00C73C3D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C73C3D">
        <w:rPr>
          <w:lang w:val="sr-Cyrl-RS"/>
        </w:rPr>
        <w:t xml:space="preserve"> </w:t>
      </w:r>
      <w:r>
        <w:rPr>
          <w:lang w:val="sr-Cyrl-RS"/>
        </w:rPr>
        <w:t>po</w:t>
      </w:r>
      <w:r w:rsidR="00C73C3D">
        <w:rPr>
          <w:lang w:val="sr-Cyrl-RS"/>
        </w:rPr>
        <w:t xml:space="preserve"> </w:t>
      </w:r>
      <w:r>
        <w:rPr>
          <w:lang w:val="sr-Cyrl-RS"/>
        </w:rPr>
        <w:t>prvoj</w:t>
      </w:r>
      <w:r w:rsidR="00C73C3D">
        <w:rPr>
          <w:lang w:val="sr-Cyrl-RS"/>
        </w:rPr>
        <w:t xml:space="preserve"> </w:t>
      </w:r>
      <w:r>
        <w:rPr>
          <w:lang w:val="sr-Cyrl-RS"/>
        </w:rPr>
        <w:t>do</w:t>
      </w:r>
      <w:r w:rsidR="00C73C3D">
        <w:rPr>
          <w:lang w:val="sr-Cyrl-RS"/>
        </w:rPr>
        <w:t xml:space="preserve"> </w:t>
      </w:r>
      <w:r>
        <w:rPr>
          <w:lang w:val="sr-Cyrl-RS"/>
        </w:rPr>
        <w:t>sedme</w:t>
      </w:r>
      <w:r w:rsidR="00C73C3D">
        <w:rPr>
          <w:lang w:val="sr-Cyrl-RS"/>
        </w:rPr>
        <w:t xml:space="preserve"> </w:t>
      </w:r>
      <w:r>
        <w:rPr>
          <w:lang w:val="sr-Cyrl-RS"/>
        </w:rPr>
        <w:t>tačke</w:t>
      </w:r>
      <w:r w:rsidR="00C73C3D">
        <w:rPr>
          <w:lang w:val="sr-Cyrl-RS"/>
        </w:rPr>
        <w:t xml:space="preserve"> </w:t>
      </w:r>
      <w:r>
        <w:rPr>
          <w:lang w:val="sr-Cyrl-RS"/>
        </w:rPr>
        <w:t>dnevnog</w:t>
      </w:r>
      <w:r w:rsidR="00C73C3D">
        <w:rPr>
          <w:lang w:val="sr-Cyrl-RS"/>
        </w:rPr>
        <w:t xml:space="preserve"> </w:t>
      </w:r>
      <w:r>
        <w:rPr>
          <w:lang w:val="sr-Cyrl-RS"/>
        </w:rPr>
        <w:t>reda</w:t>
      </w:r>
      <w:r w:rsidR="00C73C3D">
        <w:rPr>
          <w:lang w:val="sr-Cyrl-RS"/>
        </w:rPr>
        <w:t>.</w:t>
      </w:r>
    </w:p>
    <w:p w:rsidR="00D010DB" w:rsidRDefault="00C73C3D" w:rsidP="00D010D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1) </w:t>
      </w:r>
      <w:r w:rsidR="00A600FB">
        <w:rPr>
          <w:lang w:val="sr-Cyrl-RS"/>
        </w:rPr>
        <w:t>Na</w:t>
      </w:r>
      <w:r>
        <w:rPr>
          <w:lang w:val="sr-Cyrl-RS"/>
        </w:rPr>
        <w:t xml:space="preserve"> </w:t>
      </w:r>
      <w:r w:rsidR="00A600FB">
        <w:rPr>
          <w:lang w:val="sr-Cyrl-RS"/>
        </w:rPr>
        <w:t>predlog</w:t>
      </w:r>
      <w:r>
        <w:rPr>
          <w:lang w:val="sr-Cyrl-RS"/>
        </w:rPr>
        <w:t xml:space="preserve"> </w:t>
      </w:r>
      <w:r w:rsidR="00A600FB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A600FB">
        <w:rPr>
          <w:lang w:val="sr-Cyrl-RS"/>
        </w:rPr>
        <w:t>Odbor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većinom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glasova</w:t>
      </w:r>
      <w:r w:rsidR="00D010DB">
        <w:rPr>
          <w:lang w:val="sr-Cyrl-RS"/>
        </w:rPr>
        <w:t xml:space="preserve"> (9 </w:t>
      </w:r>
      <w:r w:rsidR="00A600FB">
        <w:rPr>
          <w:lang w:val="sr-Cyrl-RS"/>
        </w:rPr>
        <w:t>glasova</w:t>
      </w:r>
      <w:r w:rsidR="00D010DB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="00D010DB">
        <w:rPr>
          <w:lang w:val="sr-Cyrl-RS"/>
        </w:rPr>
        <w:t xml:space="preserve">, 3 </w:t>
      </w:r>
      <w:r w:rsidR="00A600FB">
        <w:rPr>
          <w:lang w:val="sr-Cyrl-RS"/>
        </w:rPr>
        <w:t>protiv</w:t>
      </w:r>
      <w:r w:rsidR="00D010DB">
        <w:rPr>
          <w:lang w:val="sr-Cyrl-RS"/>
        </w:rPr>
        <w:t xml:space="preserve">, </w:t>
      </w:r>
      <w:r w:rsidR="00A600FB">
        <w:rPr>
          <w:lang w:val="sr-Cyrl-RS"/>
        </w:rPr>
        <w:t>niko</w:t>
      </w:r>
      <w:r w:rsidR="00D010DB">
        <w:rPr>
          <w:lang w:val="sr-Cyrl-RS"/>
        </w:rPr>
        <w:t xml:space="preserve"> </w:t>
      </w:r>
      <w:r w:rsidR="00A600FB">
        <w:rPr>
          <w:lang w:val="sr-Cyrl-RS"/>
        </w:rPr>
        <w:t>uzdržan</w:t>
      </w:r>
      <w:r w:rsidR="00D010DB">
        <w:rPr>
          <w:lang w:val="sr-Cyrl-RS"/>
        </w:rPr>
        <w:t xml:space="preserve">, 1 </w:t>
      </w:r>
      <w:r w:rsidR="00A600FB">
        <w:rPr>
          <w:lang w:val="sr-Cyrl-RS"/>
        </w:rPr>
        <w:t>nije</w:t>
      </w:r>
      <w:r w:rsidR="00D010DB">
        <w:rPr>
          <w:lang w:val="sr-Cyrl-RS"/>
        </w:rPr>
        <w:t xml:space="preserve"> </w:t>
      </w:r>
      <w:r w:rsidR="00A600FB">
        <w:rPr>
          <w:lang w:val="sr-Cyrl-RS"/>
        </w:rPr>
        <w:t>glasao</w:t>
      </w:r>
      <w:r w:rsidR="00D010DB">
        <w:rPr>
          <w:lang w:val="sr-Cyrl-RS"/>
        </w:rPr>
        <w:t>)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prihvatio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Polugodišnji</w:t>
      </w:r>
      <w:r w:rsidR="00D010DB" w:rsidRPr="00431A1F">
        <w:rPr>
          <w:lang w:val="sr-Cyrl-RS"/>
        </w:rPr>
        <w:t xml:space="preserve"> </w:t>
      </w:r>
      <w:r w:rsidR="00A600FB">
        <w:rPr>
          <w:lang w:val="sr-Cyrl-RS"/>
        </w:rPr>
        <w:t>izveštaj</w:t>
      </w:r>
      <w:r w:rsidR="00D010DB" w:rsidRPr="00431A1F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="00D010DB" w:rsidRPr="00431A1F">
        <w:rPr>
          <w:lang w:val="sr-Cyrl-RS"/>
        </w:rPr>
        <w:t xml:space="preserve"> </w:t>
      </w:r>
      <w:r w:rsidR="00A600FB">
        <w:rPr>
          <w:lang w:val="sr-Cyrl-RS"/>
        </w:rPr>
        <w:t>monetarnoj</w:t>
      </w:r>
      <w:r w:rsidR="00D010DB">
        <w:rPr>
          <w:lang w:val="sr-Cyrl-RS"/>
        </w:rPr>
        <w:t xml:space="preserve"> </w:t>
      </w:r>
      <w:r w:rsidR="00A600FB">
        <w:rPr>
          <w:lang w:val="sr-Cyrl-RS"/>
        </w:rPr>
        <w:t>politici</w:t>
      </w:r>
      <w:r w:rsidR="00D010DB">
        <w:rPr>
          <w:lang w:val="sr-Cyrl-RS"/>
        </w:rPr>
        <w:t xml:space="preserve"> (</w:t>
      </w:r>
      <w:r w:rsidR="00A600FB">
        <w:rPr>
          <w:lang w:val="sr-Cyrl-RS"/>
        </w:rPr>
        <w:t>januar</w:t>
      </w:r>
      <w:r w:rsidR="00D010DB">
        <w:rPr>
          <w:lang w:val="sr-Cyrl-RS"/>
        </w:rPr>
        <w:t>-</w:t>
      </w:r>
      <w:r w:rsidR="00A600FB">
        <w:rPr>
          <w:lang w:val="sr-Cyrl-RS"/>
        </w:rPr>
        <w:t>jun</w:t>
      </w:r>
      <w:r w:rsidR="00D010DB">
        <w:rPr>
          <w:lang w:val="sr-Cyrl-RS"/>
        </w:rPr>
        <w:t xml:space="preserve"> 2022</w:t>
      </w:r>
      <w:r w:rsidR="00D010DB" w:rsidRPr="00431A1F">
        <w:rPr>
          <w:lang w:val="sr-Cyrl-RS"/>
        </w:rPr>
        <w:t xml:space="preserve">), </w:t>
      </w:r>
      <w:r w:rsidR="00A600FB">
        <w:rPr>
          <w:lang w:val="sr-Cyrl-RS"/>
        </w:rPr>
        <w:t>koji</w:t>
      </w:r>
      <w:r w:rsidR="00D010DB"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="00D010DB" w:rsidRPr="00431A1F">
        <w:rPr>
          <w:lang w:val="sr-Cyrl-RS"/>
        </w:rPr>
        <w:t xml:space="preserve"> </w:t>
      </w:r>
      <w:r w:rsidR="00A600FB">
        <w:rPr>
          <w:lang w:val="sr-Cyrl-RS"/>
        </w:rPr>
        <w:t>podnela</w:t>
      </w:r>
      <w:r w:rsidR="00D010DB" w:rsidRPr="00431A1F">
        <w:rPr>
          <w:lang w:val="sr-Cyrl-RS"/>
        </w:rPr>
        <w:t xml:space="preserve"> </w:t>
      </w:r>
      <w:r w:rsidR="00A600FB">
        <w:rPr>
          <w:lang w:val="sr-Cyrl-RS"/>
        </w:rPr>
        <w:t>Narodna</w:t>
      </w:r>
      <w:r w:rsidR="00D010DB" w:rsidRPr="00431A1F">
        <w:rPr>
          <w:lang w:val="sr-Cyrl-RS"/>
        </w:rPr>
        <w:t xml:space="preserve"> </w:t>
      </w:r>
      <w:r w:rsidR="00A600FB">
        <w:rPr>
          <w:lang w:val="sr-Cyrl-RS"/>
        </w:rPr>
        <w:t>banka</w:t>
      </w:r>
      <w:r w:rsidR="00D010DB"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Pr="003C5151">
        <w:rPr>
          <w:lang w:val="sr-Cyrl-RS"/>
        </w:rPr>
        <w:t>.</w:t>
      </w:r>
    </w:p>
    <w:p w:rsidR="00D010DB" w:rsidRDefault="00D010DB" w:rsidP="00D010D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2) </w:t>
      </w:r>
      <w:r w:rsidR="00A600FB">
        <w:rPr>
          <w:lang w:val="sr-Cyrl-RS"/>
        </w:rPr>
        <w:t>Na</w:t>
      </w:r>
      <w:r>
        <w:rPr>
          <w:lang w:val="sr-Cyrl-RS"/>
        </w:rPr>
        <w:t xml:space="preserve"> </w:t>
      </w:r>
      <w:r w:rsidR="00A600FB">
        <w:rPr>
          <w:lang w:val="sr-Cyrl-RS"/>
        </w:rPr>
        <w:t>predlog</w:t>
      </w:r>
      <w:r>
        <w:rPr>
          <w:lang w:val="sr-Cyrl-RS"/>
        </w:rPr>
        <w:t xml:space="preserve"> </w:t>
      </w:r>
      <w:r w:rsidR="00A600FB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A600FB">
        <w:rPr>
          <w:lang w:val="sr-Cyrl-RS"/>
        </w:rPr>
        <w:t>Odbor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većinom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(9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, 3 </w:t>
      </w:r>
      <w:r w:rsidR="00A600FB">
        <w:rPr>
          <w:lang w:val="sr-Cyrl-RS"/>
        </w:rPr>
        <w:t>protiv</w:t>
      </w:r>
      <w:r>
        <w:rPr>
          <w:lang w:val="sr-Cyrl-RS"/>
        </w:rPr>
        <w:t xml:space="preserve">, </w:t>
      </w:r>
      <w:r w:rsidR="00A600FB">
        <w:rPr>
          <w:lang w:val="sr-Cyrl-RS"/>
        </w:rPr>
        <w:t>niko</w:t>
      </w:r>
      <w:r>
        <w:rPr>
          <w:lang w:val="sr-Cyrl-RS"/>
        </w:rPr>
        <w:t xml:space="preserve"> </w:t>
      </w:r>
      <w:r w:rsidR="00A600FB">
        <w:rPr>
          <w:lang w:val="sr-Cyrl-RS"/>
        </w:rPr>
        <w:t>uzdržan</w:t>
      </w:r>
      <w:r>
        <w:rPr>
          <w:lang w:val="sr-Cyrl-RS"/>
        </w:rPr>
        <w:t xml:space="preserve">, 1 </w:t>
      </w:r>
      <w:r w:rsidR="00A600FB">
        <w:rPr>
          <w:lang w:val="sr-Cyrl-RS"/>
        </w:rPr>
        <w:t>nije</w:t>
      </w:r>
      <w:r>
        <w:rPr>
          <w:lang w:val="sr-Cyrl-RS"/>
        </w:rPr>
        <w:t xml:space="preserve"> </w:t>
      </w:r>
      <w:r w:rsidR="00A600FB">
        <w:rPr>
          <w:lang w:val="sr-Cyrl-RS"/>
        </w:rPr>
        <w:t>glasao</w:t>
      </w:r>
      <w:r>
        <w:rPr>
          <w:lang w:val="sr-Cyrl-RS"/>
        </w:rPr>
        <w:t>)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prihvatio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Godišnji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izveštaj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monetarnoj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politici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Pr="00AE1948">
        <w:rPr>
          <w:lang w:val="sr-Cyrl-RS"/>
        </w:rPr>
        <w:t xml:space="preserve"> 2022. </w:t>
      </w:r>
      <w:r w:rsidR="00A600FB">
        <w:rPr>
          <w:lang w:val="sr-Cyrl-RS"/>
        </w:rPr>
        <w:t>godinu</w:t>
      </w:r>
      <w:r w:rsidRPr="00AE1948">
        <w:t>,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Godišnji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izveštaj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poslovanju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rezultatima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rada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Pr="00AE1948">
        <w:rPr>
          <w:lang w:val="sr-Cyrl-RS"/>
        </w:rPr>
        <w:t xml:space="preserve"> 2022. </w:t>
      </w:r>
      <w:r w:rsidR="00A600FB">
        <w:rPr>
          <w:lang w:val="sr-Cyrl-RS"/>
        </w:rPr>
        <w:t>godinu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i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Godišnji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izveštaj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stabilnosti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finansijskog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sistema</w:t>
      </w:r>
      <w:r w:rsidRPr="00AE1948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Pr="00AE1948">
        <w:rPr>
          <w:lang w:val="sr-Cyrl-RS"/>
        </w:rPr>
        <w:t xml:space="preserve"> 2022. </w:t>
      </w:r>
      <w:r w:rsidR="00A600FB">
        <w:rPr>
          <w:lang w:val="sr-Cyrl-RS"/>
        </w:rPr>
        <w:t>godinu</w:t>
      </w:r>
      <w:r w:rsidRPr="00AE1948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podnela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Narodna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banka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>.</w:t>
      </w:r>
    </w:p>
    <w:p w:rsidR="00D010DB" w:rsidRDefault="00D010DB" w:rsidP="00D010D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3) </w:t>
      </w:r>
      <w:r w:rsidR="00A600FB">
        <w:rPr>
          <w:lang w:val="sr-Cyrl-RS"/>
        </w:rPr>
        <w:t>Na</w:t>
      </w:r>
      <w:r>
        <w:rPr>
          <w:lang w:val="sr-Cyrl-RS"/>
        </w:rPr>
        <w:t xml:space="preserve"> </w:t>
      </w:r>
      <w:r w:rsidR="00A600FB">
        <w:rPr>
          <w:lang w:val="sr-Cyrl-RS"/>
        </w:rPr>
        <w:t>predlog</w:t>
      </w:r>
      <w:r>
        <w:rPr>
          <w:lang w:val="sr-Cyrl-RS"/>
        </w:rPr>
        <w:t xml:space="preserve"> </w:t>
      </w:r>
      <w:r w:rsidR="00A600FB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A600FB">
        <w:rPr>
          <w:lang w:val="sr-Cyrl-RS"/>
        </w:rPr>
        <w:t>Odbor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većinom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(9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, 3 </w:t>
      </w:r>
      <w:r w:rsidR="00A600FB">
        <w:rPr>
          <w:lang w:val="sr-Cyrl-RS"/>
        </w:rPr>
        <w:t>protiv</w:t>
      </w:r>
      <w:r>
        <w:rPr>
          <w:lang w:val="sr-Cyrl-RS"/>
        </w:rPr>
        <w:t xml:space="preserve">, </w:t>
      </w:r>
      <w:r w:rsidR="00A600FB">
        <w:rPr>
          <w:lang w:val="sr-Cyrl-RS"/>
        </w:rPr>
        <w:t>niko</w:t>
      </w:r>
      <w:r>
        <w:rPr>
          <w:lang w:val="sr-Cyrl-RS"/>
        </w:rPr>
        <w:t xml:space="preserve"> </w:t>
      </w:r>
      <w:r w:rsidR="00A600FB">
        <w:rPr>
          <w:lang w:val="sr-Cyrl-RS"/>
        </w:rPr>
        <w:t>uzdržan</w:t>
      </w:r>
      <w:r>
        <w:rPr>
          <w:lang w:val="sr-Cyrl-RS"/>
        </w:rPr>
        <w:t xml:space="preserve">, 1 </w:t>
      </w:r>
      <w:r w:rsidR="00A600FB">
        <w:rPr>
          <w:lang w:val="sr-Cyrl-RS"/>
        </w:rPr>
        <w:t>nije</w:t>
      </w:r>
      <w:r>
        <w:rPr>
          <w:lang w:val="sr-Cyrl-RS"/>
        </w:rPr>
        <w:t xml:space="preserve"> </w:t>
      </w:r>
      <w:r w:rsidR="00A600FB">
        <w:rPr>
          <w:lang w:val="sr-Cyrl-RS"/>
        </w:rPr>
        <w:t>glasao</w:t>
      </w:r>
      <w:r>
        <w:rPr>
          <w:lang w:val="sr-Cyrl-RS"/>
        </w:rPr>
        <w:t>)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prihvatio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Izveštaj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radu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Saveta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 </w:t>
      </w:r>
      <w:r w:rsidR="00A600FB">
        <w:rPr>
          <w:lang w:val="sr-Cyrl-RS"/>
        </w:rPr>
        <w:t>period</w:t>
      </w:r>
      <w:r>
        <w:rPr>
          <w:lang w:val="sr-Cyrl-RS"/>
        </w:rPr>
        <w:t xml:space="preserve"> 1. </w:t>
      </w:r>
      <w:r w:rsidR="00A600FB">
        <w:rPr>
          <w:lang w:val="sr-Cyrl-RS"/>
        </w:rPr>
        <w:t>januar</w:t>
      </w:r>
      <w:r>
        <w:rPr>
          <w:lang w:val="sr-Cyrl-RS"/>
        </w:rPr>
        <w:t xml:space="preserve"> – 30. </w:t>
      </w:r>
      <w:r w:rsidR="00A600FB">
        <w:rPr>
          <w:lang w:val="sr-Cyrl-RS"/>
        </w:rPr>
        <w:t>jun</w:t>
      </w:r>
      <w:r>
        <w:rPr>
          <w:lang w:val="sr-Cyrl-RS"/>
        </w:rPr>
        <w:t xml:space="preserve"> 2022</w:t>
      </w:r>
      <w:r w:rsidRPr="00431A1F">
        <w:rPr>
          <w:lang w:val="sr-Cyrl-RS"/>
        </w:rPr>
        <w:t xml:space="preserve">. </w:t>
      </w:r>
      <w:r w:rsidR="00A600FB">
        <w:rPr>
          <w:lang w:val="sr-Cyrl-RS"/>
        </w:rPr>
        <w:t>godine</w:t>
      </w:r>
      <w:r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podneo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Savet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>.</w:t>
      </w:r>
    </w:p>
    <w:p w:rsidR="00D010DB" w:rsidRDefault="00D010DB" w:rsidP="00D010D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4) </w:t>
      </w:r>
      <w:r w:rsidR="00A600FB">
        <w:rPr>
          <w:lang w:val="sr-Cyrl-RS"/>
        </w:rPr>
        <w:t>Na</w:t>
      </w:r>
      <w:r>
        <w:rPr>
          <w:lang w:val="sr-Cyrl-RS"/>
        </w:rPr>
        <w:t xml:space="preserve"> </w:t>
      </w:r>
      <w:r w:rsidR="00A600FB">
        <w:rPr>
          <w:lang w:val="sr-Cyrl-RS"/>
        </w:rPr>
        <w:t>predlog</w:t>
      </w:r>
      <w:r>
        <w:rPr>
          <w:lang w:val="sr-Cyrl-RS"/>
        </w:rPr>
        <w:t xml:space="preserve"> </w:t>
      </w:r>
      <w:r w:rsidR="00A600FB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A600FB">
        <w:rPr>
          <w:lang w:val="sr-Cyrl-RS"/>
        </w:rPr>
        <w:t>Odbor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većinom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(9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, 3 </w:t>
      </w:r>
      <w:r w:rsidR="00A600FB">
        <w:rPr>
          <w:lang w:val="sr-Cyrl-RS"/>
        </w:rPr>
        <w:t>protiv</w:t>
      </w:r>
      <w:r>
        <w:rPr>
          <w:lang w:val="sr-Cyrl-RS"/>
        </w:rPr>
        <w:t xml:space="preserve">, </w:t>
      </w:r>
      <w:r w:rsidR="00A600FB">
        <w:rPr>
          <w:lang w:val="sr-Cyrl-RS"/>
        </w:rPr>
        <w:t>niko</w:t>
      </w:r>
      <w:r>
        <w:rPr>
          <w:lang w:val="sr-Cyrl-RS"/>
        </w:rPr>
        <w:t xml:space="preserve"> </w:t>
      </w:r>
      <w:r w:rsidR="00A600FB">
        <w:rPr>
          <w:lang w:val="sr-Cyrl-RS"/>
        </w:rPr>
        <w:t>uzdržan</w:t>
      </w:r>
      <w:r>
        <w:rPr>
          <w:lang w:val="sr-Cyrl-RS"/>
        </w:rPr>
        <w:t xml:space="preserve">, 1 </w:t>
      </w:r>
      <w:r w:rsidR="00A600FB">
        <w:rPr>
          <w:lang w:val="sr-Cyrl-RS"/>
        </w:rPr>
        <w:t>nije</w:t>
      </w:r>
      <w:r>
        <w:rPr>
          <w:lang w:val="sr-Cyrl-RS"/>
        </w:rPr>
        <w:t xml:space="preserve"> </w:t>
      </w:r>
      <w:r w:rsidR="00A600FB">
        <w:rPr>
          <w:lang w:val="sr-Cyrl-RS"/>
        </w:rPr>
        <w:t>glasao</w:t>
      </w:r>
      <w:r>
        <w:rPr>
          <w:lang w:val="sr-Cyrl-RS"/>
        </w:rPr>
        <w:t>)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prihvatio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Izveštaj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o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radu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Saveta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za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lastRenderedPageBreak/>
        <w:t>period</w:t>
      </w:r>
      <w:r>
        <w:rPr>
          <w:lang w:val="sr-Cyrl-RS"/>
        </w:rPr>
        <w:t xml:space="preserve"> </w:t>
      </w:r>
      <w:r w:rsidR="00A600FB">
        <w:rPr>
          <w:lang w:val="sr-Cyrl-RS"/>
        </w:rPr>
        <w:t>od</w:t>
      </w:r>
      <w:r>
        <w:rPr>
          <w:lang w:val="sr-Cyrl-RS"/>
        </w:rPr>
        <w:t xml:space="preserve"> 1. </w:t>
      </w:r>
      <w:r w:rsidR="00A600FB">
        <w:rPr>
          <w:lang w:val="sr-Cyrl-RS"/>
        </w:rPr>
        <w:t>jula</w:t>
      </w:r>
      <w:r>
        <w:rPr>
          <w:lang w:val="sr-Cyrl-RS"/>
        </w:rPr>
        <w:t xml:space="preserve"> </w:t>
      </w:r>
      <w:r w:rsidR="00A600FB">
        <w:rPr>
          <w:lang w:val="sr-Cyrl-RS"/>
        </w:rPr>
        <w:t>do</w:t>
      </w:r>
      <w:r>
        <w:rPr>
          <w:lang w:val="sr-Cyrl-RS"/>
        </w:rPr>
        <w:t xml:space="preserve"> 31. </w:t>
      </w:r>
      <w:r w:rsidR="00A600FB">
        <w:rPr>
          <w:lang w:val="sr-Cyrl-RS"/>
        </w:rPr>
        <w:t>decembra</w:t>
      </w:r>
      <w:r>
        <w:rPr>
          <w:lang w:val="sr-Cyrl-RS"/>
        </w:rPr>
        <w:t xml:space="preserve"> 2022</w:t>
      </w:r>
      <w:r w:rsidRPr="00431A1F">
        <w:rPr>
          <w:lang w:val="sr-Cyrl-RS"/>
        </w:rPr>
        <w:t xml:space="preserve">. </w:t>
      </w:r>
      <w:r w:rsidR="00A600FB">
        <w:rPr>
          <w:lang w:val="sr-Cyrl-RS"/>
        </w:rPr>
        <w:t>godine</w:t>
      </w:r>
      <w:r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podneo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Savet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 xml:space="preserve"> (</w:t>
      </w:r>
      <w:r w:rsidR="00A600FB">
        <w:rPr>
          <w:lang w:val="sr-Cyrl-RS"/>
        </w:rPr>
        <w:t>broj</w:t>
      </w:r>
      <w:r>
        <w:rPr>
          <w:lang w:val="sr-Cyrl-RS"/>
        </w:rPr>
        <w:t xml:space="preserve"> 400-2250/22-1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od</w:t>
      </w:r>
      <w:r>
        <w:rPr>
          <w:lang w:val="sr-Cyrl-RS"/>
        </w:rPr>
        <w:t xml:space="preserve"> 27. </w:t>
      </w:r>
      <w:r w:rsidR="00A600FB">
        <w:rPr>
          <w:lang w:val="sr-Cyrl-RS"/>
        </w:rPr>
        <w:t>aprila</w:t>
      </w:r>
      <w:r>
        <w:rPr>
          <w:lang w:val="sr-Cyrl-RS"/>
        </w:rPr>
        <w:t xml:space="preserve"> 2023</w:t>
      </w:r>
      <w:r w:rsidRPr="00431A1F">
        <w:rPr>
          <w:lang w:val="sr-Cyrl-RS"/>
        </w:rPr>
        <w:t>.</w:t>
      </w:r>
      <w:r w:rsidR="00A600FB">
        <w:rPr>
          <w:lang w:val="sr-Cyrl-RS"/>
        </w:rPr>
        <w:t>godine</w:t>
      </w:r>
      <w:r w:rsidRPr="00431A1F">
        <w:rPr>
          <w:lang w:val="sr-Cyrl-RS"/>
        </w:rPr>
        <w:t>)</w:t>
      </w:r>
      <w:r>
        <w:rPr>
          <w:lang w:val="sr-Cyrl-RS"/>
        </w:rPr>
        <w:t>.</w:t>
      </w:r>
    </w:p>
    <w:p w:rsidR="00D010DB" w:rsidRDefault="00D010DB" w:rsidP="00ED2BC1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5) </w:t>
      </w:r>
      <w:r w:rsidR="00A600FB">
        <w:rPr>
          <w:lang w:val="sr-Cyrl-RS"/>
        </w:rPr>
        <w:t>Na</w:t>
      </w:r>
      <w:r>
        <w:rPr>
          <w:lang w:val="sr-Cyrl-RS"/>
        </w:rPr>
        <w:t xml:space="preserve"> </w:t>
      </w:r>
      <w:r w:rsidR="00A600FB">
        <w:rPr>
          <w:lang w:val="sr-Cyrl-RS"/>
        </w:rPr>
        <w:t>predlog</w:t>
      </w:r>
      <w:r>
        <w:rPr>
          <w:lang w:val="sr-Cyrl-RS"/>
        </w:rPr>
        <w:t xml:space="preserve"> </w:t>
      </w:r>
      <w:r w:rsidR="00A600FB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A600FB">
        <w:rPr>
          <w:lang w:val="sr-Cyrl-RS"/>
        </w:rPr>
        <w:t>Odbor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većinom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(9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, 3 </w:t>
      </w:r>
      <w:r w:rsidR="00A600FB">
        <w:rPr>
          <w:lang w:val="sr-Cyrl-RS"/>
        </w:rPr>
        <w:t>protiv</w:t>
      </w:r>
      <w:r>
        <w:rPr>
          <w:lang w:val="sr-Cyrl-RS"/>
        </w:rPr>
        <w:t xml:space="preserve">, </w:t>
      </w:r>
      <w:r w:rsidR="00A600FB">
        <w:rPr>
          <w:lang w:val="sr-Cyrl-RS"/>
        </w:rPr>
        <w:t>niko</w:t>
      </w:r>
      <w:r>
        <w:rPr>
          <w:lang w:val="sr-Cyrl-RS"/>
        </w:rPr>
        <w:t xml:space="preserve"> </w:t>
      </w:r>
      <w:r w:rsidR="00A600FB">
        <w:rPr>
          <w:lang w:val="sr-Cyrl-RS"/>
        </w:rPr>
        <w:t>uzdržan</w:t>
      </w:r>
      <w:r>
        <w:rPr>
          <w:lang w:val="sr-Cyrl-RS"/>
        </w:rPr>
        <w:t xml:space="preserve">, 1 </w:t>
      </w:r>
      <w:r w:rsidR="00A600FB">
        <w:rPr>
          <w:lang w:val="sr-Cyrl-RS"/>
        </w:rPr>
        <w:t>nije</w:t>
      </w:r>
      <w:r>
        <w:rPr>
          <w:lang w:val="sr-Cyrl-RS"/>
        </w:rPr>
        <w:t xml:space="preserve"> </w:t>
      </w:r>
      <w:r w:rsidR="00A600FB">
        <w:rPr>
          <w:lang w:val="sr-Cyrl-RS"/>
        </w:rPr>
        <w:t>glasao</w:t>
      </w:r>
      <w:r>
        <w:rPr>
          <w:lang w:val="sr-Cyrl-RS"/>
        </w:rPr>
        <w:t>)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prihvatio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Finansijske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 2022</w:t>
      </w:r>
      <w:r w:rsidRPr="00431A1F">
        <w:rPr>
          <w:lang w:val="sr-Cyrl-RS"/>
        </w:rPr>
        <w:t xml:space="preserve">. </w:t>
      </w:r>
      <w:r w:rsidR="00A600FB">
        <w:rPr>
          <w:lang w:val="sr-Cyrl-RS"/>
        </w:rPr>
        <w:t>godinu</w:t>
      </w:r>
      <w:r w:rsidRPr="00431A1F">
        <w:rPr>
          <w:lang w:val="sr-Cyrl-RS"/>
        </w:rPr>
        <w:t xml:space="preserve">, </w:t>
      </w:r>
      <w:r w:rsidR="00A600FB">
        <w:rPr>
          <w:lang w:val="sr-Cyrl-RS"/>
        </w:rPr>
        <w:t>sa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izveštajem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ovlašćenog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revizora</w:t>
      </w:r>
      <w:r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podneo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Savet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guvernera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>.</w:t>
      </w:r>
    </w:p>
    <w:p w:rsidR="00D010DB" w:rsidRDefault="00D010DB" w:rsidP="00ED2BC1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6) </w:t>
      </w:r>
      <w:r w:rsidR="00A600FB">
        <w:rPr>
          <w:lang w:val="sr-Cyrl-RS"/>
        </w:rPr>
        <w:t>Na</w:t>
      </w:r>
      <w:r>
        <w:rPr>
          <w:lang w:val="sr-Cyrl-RS"/>
        </w:rPr>
        <w:t xml:space="preserve"> </w:t>
      </w:r>
      <w:r w:rsidR="00A600FB">
        <w:rPr>
          <w:lang w:val="sr-Cyrl-RS"/>
        </w:rPr>
        <w:t>predlog</w:t>
      </w:r>
      <w:r>
        <w:rPr>
          <w:lang w:val="sr-Cyrl-RS"/>
        </w:rPr>
        <w:t xml:space="preserve"> </w:t>
      </w:r>
      <w:r w:rsidR="00A600FB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A600FB">
        <w:rPr>
          <w:lang w:val="sr-Cyrl-RS"/>
        </w:rPr>
        <w:t>Odbor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većinom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(9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, 3 </w:t>
      </w:r>
      <w:r w:rsidR="00A600FB">
        <w:rPr>
          <w:lang w:val="sr-Cyrl-RS"/>
        </w:rPr>
        <w:t>protiv</w:t>
      </w:r>
      <w:r>
        <w:rPr>
          <w:lang w:val="sr-Cyrl-RS"/>
        </w:rPr>
        <w:t xml:space="preserve">, </w:t>
      </w:r>
      <w:r w:rsidR="00A600FB">
        <w:rPr>
          <w:lang w:val="sr-Cyrl-RS"/>
        </w:rPr>
        <w:t>niko</w:t>
      </w:r>
      <w:r>
        <w:rPr>
          <w:lang w:val="sr-Cyrl-RS"/>
        </w:rPr>
        <w:t xml:space="preserve"> </w:t>
      </w:r>
      <w:r w:rsidR="00A600FB">
        <w:rPr>
          <w:lang w:val="sr-Cyrl-RS"/>
        </w:rPr>
        <w:t>uzdržan</w:t>
      </w:r>
      <w:r>
        <w:rPr>
          <w:lang w:val="sr-Cyrl-RS"/>
        </w:rPr>
        <w:t xml:space="preserve">, 1 </w:t>
      </w:r>
      <w:r w:rsidR="00A600FB">
        <w:rPr>
          <w:lang w:val="sr-Cyrl-RS"/>
        </w:rPr>
        <w:t>nije</w:t>
      </w:r>
      <w:r>
        <w:rPr>
          <w:lang w:val="sr-Cyrl-RS"/>
        </w:rPr>
        <w:t xml:space="preserve"> </w:t>
      </w:r>
      <w:r w:rsidR="00A600FB">
        <w:rPr>
          <w:lang w:val="sr-Cyrl-RS"/>
        </w:rPr>
        <w:t>glasao</w:t>
      </w:r>
      <w:r>
        <w:rPr>
          <w:lang w:val="sr-Cyrl-RS"/>
        </w:rPr>
        <w:t>)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prihvatio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Program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monetarne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politike</w:t>
      </w:r>
      <w:r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 xml:space="preserve"> </w:t>
      </w:r>
      <w:r w:rsidR="00A600FB">
        <w:rPr>
          <w:lang w:val="sr-Cyrl-RS"/>
        </w:rPr>
        <w:t>u</w:t>
      </w:r>
      <w:r>
        <w:rPr>
          <w:lang w:val="sr-Cyrl-RS"/>
        </w:rPr>
        <w:t xml:space="preserve"> 2023</w:t>
      </w:r>
      <w:r w:rsidRPr="00431A1F">
        <w:rPr>
          <w:lang w:val="sr-Cyrl-RS"/>
        </w:rPr>
        <w:t xml:space="preserve">. </w:t>
      </w:r>
      <w:r w:rsidR="00A600FB">
        <w:rPr>
          <w:lang w:val="sr-Cyrl-RS"/>
        </w:rPr>
        <w:t>godini</w:t>
      </w:r>
      <w:r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podnela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Narodna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banka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>.</w:t>
      </w:r>
    </w:p>
    <w:p w:rsidR="00ED2BC1" w:rsidRDefault="00D010DB" w:rsidP="00ED2BC1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7) </w:t>
      </w:r>
      <w:r w:rsidR="00A600FB">
        <w:rPr>
          <w:lang w:val="sr-Cyrl-RS"/>
        </w:rPr>
        <w:t>Na</w:t>
      </w:r>
      <w:r>
        <w:rPr>
          <w:lang w:val="sr-Cyrl-RS"/>
        </w:rPr>
        <w:t xml:space="preserve"> </w:t>
      </w:r>
      <w:r w:rsidR="00A600FB">
        <w:rPr>
          <w:lang w:val="sr-Cyrl-RS"/>
        </w:rPr>
        <w:t>predlog</w:t>
      </w:r>
      <w:r>
        <w:rPr>
          <w:lang w:val="sr-Cyrl-RS"/>
        </w:rPr>
        <w:t xml:space="preserve"> </w:t>
      </w:r>
      <w:r w:rsidR="00A600FB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A600FB">
        <w:rPr>
          <w:lang w:val="sr-Cyrl-RS"/>
        </w:rPr>
        <w:t>Odbor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većinom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(9 </w:t>
      </w:r>
      <w:r w:rsidR="00A600FB">
        <w:rPr>
          <w:lang w:val="sr-Cyrl-RS"/>
        </w:rPr>
        <w:t>glasova</w:t>
      </w:r>
      <w:r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, 3 </w:t>
      </w:r>
      <w:r w:rsidR="00A600FB">
        <w:rPr>
          <w:lang w:val="sr-Cyrl-RS"/>
        </w:rPr>
        <w:t>protiv</w:t>
      </w:r>
      <w:r>
        <w:rPr>
          <w:lang w:val="sr-Cyrl-RS"/>
        </w:rPr>
        <w:t xml:space="preserve">, </w:t>
      </w:r>
      <w:r w:rsidR="00A600FB">
        <w:rPr>
          <w:lang w:val="sr-Cyrl-RS"/>
        </w:rPr>
        <w:t>niko</w:t>
      </w:r>
      <w:r>
        <w:rPr>
          <w:lang w:val="sr-Cyrl-RS"/>
        </w:rPr>
        <w:t xml:space="preserve"> </w:t>
      </w:r>
      <w:r w:rsidR="00A600FB">
        <w:rPr>
          <w:lang w:val="sr-Cyrl-RS"/>
        </w:rPr>
        <w:t>uzdržan</w:t>
      </w:r>
      <w:r>
        <w:rPr>
          <w:lang w:val="sr-Cyrl-RS"/>
        </w:rPr>
        <w:t xml:space="preserve">, 1 </w:t>
      </w:r>
      <w:r w:rsidR="00A600FB">
        <w:rPr>
          <w:lang w:val="sr-Cyrl-RS"/>
        </w:rPr>
        <w:t>nije</w:t>
      </w:r>
      <w:r>
        <w:rPr>
          <w:lang w:val="sr-Cyrl-RS"/>
        </w:rPr>
        <w:t xml:space="preserve"> </w:t>
      </w:r>
      <w:r w:rsidR="00A600FB">
        <w:rPr>
          <w:lang w:val="sr-Cyrl-RS"/>
        </w:rPr>
        <w:t>glasao</w:t>
      </w:r>
      <w:r>
        <w:rPr>
          <w:lang w:val="sr-Cyrl-RS"/>
        </w:rPr>
        <w:t>)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prihvatio</w:t>
      </w:r>
      <w:r w:rsidRPr="003C5151">
        <w:rPr>
          <w:lang w:val="sr-Cyrl-RS"/>
        </w:rPr>
        <w:t xml:space="preserve"> </w:t>
      </w:r>
      <w:r w:rsidR="00A600FB">
        <w:rPr>
          <w:lang w:val="sr-Cyrl-RS"/>
        </w:rPr>
        <w:t>Finansijski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plan</w:t>
      </w:r>
      <w:r>
        <w:rPr>
          <w:lang w:val="sr-Cyrl-RS"/>
        </w:rPr>
        <w:t xml:space="preserve"> </w:t>
      </w:r>
      <w:r w:rsidR="00A600FB">
        <w:rPr>
          <w:lang w:val="sr-Cyrl-RS"/>
        </w:rPr>
        <w:t>Narodne</w:t>
      </w:r>
      <w:r>
        <w:rPr>
          <w:lang w:val="sr-Cyrl-RS"/>
        </w:rPr>
        <w:t xml:space="preserve"> </w:t>
      </w:r>
      <w:r w:rsidR="00A600FB">
        <w:rPr>
          <w:lang w:val="sr-Cyrl-RS"/>
        </w:rPr>
        <w:t>banke</w:t>
      </w:r>
      <w:r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 xml:space="preserve"> </w:t>
      </w:r>
      <w:r w:rsidR="00A600FB">
        <w:rPr>
          <w:lang w:val="sr-Cyrl-RS"/>
        </w:rPr>
        <w:t>za</w:t>
      </w:r>
      <w:r>
        <w:rPr>
          <w:lang w:val="sr-Cyrl-RS"/>
        </w:rPr>
        <w:t xml:space="preserve"> 2023</w:t>
      </w:r>
      <w:r w:rsidRPr="00431A1F">
        <w:rPr>
          <w:lang w:val="sr-Cyrl-RS"/>
        </w:rPr>
        <w:t xml:space="preserve">. </w:t>
      </w:r>
      <w:r w:rsidR="00A600FB">
        <w:rPr>
          <w:lang w:val="sr-Cyrl-RS"/>
        </w:rPr>
        <w:t>godine</w:t>
      </w:r>
      <w:r w:rsidRPr="00431A1F">
        <w:rPr>
          <w:lang w:val="sr-Cyrl-RS"/>
        </w:rPr>
        <w:t xml:space="preserve">, </w:t>
      </w:r>
      <w:r w:rsidR="00A600FB">
        <w:rPr>
          <w:lang w:val="sr-Cyrl-RS"/>
        </w:rPr>
        <w:t>koji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je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podnela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Narodna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banka</w:t>
      </w:r>
      <w:r w:rsidRPr="00431A1F">
        <w:rPr>
          <w:lang w:val="sr-Cyrl-RS"/>
        </w:rPr>
        <w:t xml:space="preserve"> </w:t>
      </w:r>
      <w:r w:rsidR="00A600FB">
        <w:rPr>
          <w:lang w:val="sr-Cyrl-RS"/>
        </w:rPr>
        <w:t>Srbije</w:t>
      </w:r>
      <w:r>
        <w:rPr>
          <w:lang w:val="sr-Cyrl-RS"/>
        </w:rPr>
        <w:t>.</w:t>
      </w:r>
    </w:p>
    <w:p w:rsidR="005E2FC9" w:rsidRDefault="00A600FB" w:rsidP="00ED2BC1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40981">
        <w:rPr>
          <w:lang w:val="sr-Cyrl-RS"/>
        </w:rPr>
        <w:t xml:space="preserve"> </w:t>
      </w:r>
      <w:r>
        <w:rPr>
          <w:lang w:val="sr-Cyrl-RS"/>
        </w:rPr>
        <w:t>je</w:t>
      </w:r>
      <w:r w:rsidR="00240981">
        <w:rPr>
          <w:lang w:val="sr-Cyrl-RS"/>
        </w:rPr>
        <w:t xml:space="preserve"> </w:t>
      </w:r>
      <w:r>
        <w:rPr>
          <w:lang w:val="sr-Cyrl-RS"/>
        </w:rPr>
        <w:t>završena</w:t>
      </w:r>
      <w:r w:rsidR="00240981">
        <w:rPr>
          <w:lang w:val="sr-Cyrl-RS"/>
        </w:rPr>
        <w:t xml:space="preserve"> </w:t>
      </w:r>
      <w:r>
        <w:rPr>
          <w:lang w:val="sr-Cyrl-RS"/>
        </w:rPr>
        <w:t>u</w:t>
      </w:r>
      <w:r w:rsidR="00240981">
        <w:rPr>
          <w:lang w:val="sr-Cyrl-RS"/>
        </w:rPr>
        <w:t xml:space="preserve"> 13,50</w:t>
      </w:r>
      <w:r w:rsidR="003D3147" w:rsidRPr="003D3147">
        <w:t xml:space="preserve"> </w:t>
      </w:r>
      <w:r>
        <w:rPr>
          <w:lang w:val="sr-Cyrl-RS"/>
        </w:rPr>
        <w:t>časova</w:t>
      </w:r>
      <w:r w:rsidR="00ED2BC1">
        <w:rPr>
          <w:lang w:val="sr-Cyrl-RS"/>
        </w:rPr>
        <w:t>.</w:t>
      </w:r>
      <w:r w:rsidR="003D3147" w:rsidRPr="003D3147">
        <w:rPr>
          <w:lang w:val="sr-Cyrl-RS"/>
        </w:rPr>
        <w:t xml:space="preserve">   </w:t>
      </w:r>
    </w:p>
    <w:p w:rsidR="003D3147" w:rsidRPr="003D3147" w:rsidRDefault="00A600FB" w:rsidP="005E2FC9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Sastavni</w:t>
      </w:r>
      <w:r w:rsidR="00ED2BC1">
        <w:rPr>
          <w:lang w:val="sr-Cyrl-RS"/>
        </w:rPr>
        <w:t xml:space="preserve"> </w:t>
      </w:r>
      <w:r>
        <w:rPr>
          <w:lang w:val="sr-Cyrl-RS"/>
        </w:rPr>
        <w:t>deo</w:t>
      </w:r>
      <w:r w:rsidR="00ED2BC1">
        <w:rPr>
          <w:lang w:val="sr-Cyrl-RS"/>
        </w:rPr>
        <w:t xml:space="preserve"> </w:t>
      </w:r>
      <w:r>
        <w:rPr>
          <w:lang w:val="sr-Cyrl-RS"/>
        </w:rPr>
        <w:t>ovog</w:t>
      </w:r>
      <w:r w:rsidR="00ED2BC1">
        <w:rPr>
          <w:lang w:val="sr-Cyrl-RS"/>
        </w:rPr>
        <w:t xml:space="preserve"> </w:t>
      </w:r>
      <w:r>
        <w:rPr>
          <w:lang w:val="sr-Cyrl-RS"/>
        </w:rPr>
        <w:t>zapisnika</w:t>
      </w:r>
      <w:r w:rsidR="00ED2BC1">
        <w:rPr>
          <w:lang w:val="sr-Cyrl-RS"/>
        </w:rPr>
        <w:t xml:space="preserve"> </w:t>
      </w:r>
      <w:r>
        <w:rPr>
          <w:lang w:val="sr-Cyrl-RS"/>
        </w:rPr>
        <w:t>čine</w:t>
      </w:r>
      <w:r w:rsidR="00ED2BC1">
        <w:rPr>
          <w:lang w:val="sr-Cyrl-RS"/>
        </w:rPr>
        <w:t xml:space="preserve"> </w:t>
      </w:r>
      <w:r>
        <w:rPr>
          <w:lang w:val="sr-Cyrl-RS"/>
        </w:rPr>
        <w:t>stenografske</w:t>
      </w:r>
      <w:r w:rsidR="00ED2BC1">
        <w:rPr>
          <w:lang w:val="sr-Cyrl-RS"/>
        </w:rPr>
        <w:t xml:space="preserve"> </w:t>
      </w:r>
      <w:r>
        <w:rPr>
          <w:lang w:val="sr-Cyrl-RS"/>
        </w:rPr>
        <w:t>beleške</w:t>
      </w:r>
      <w:r w:rsidR="00ED2BC1">
        <w:rPr>
          <w:lang w:val="sr-Cyrl-RS"/>
        </w:rPr>
        <w:t xml:space="preserve"> </w:t>
      </w:r>
      <w:r>
        <w:rPr>
          <w:lang w:val="sr-Cyrl-RS"/>
        </w:rPr>
        <w:t>sačinjene</w:t>
      </w:r>
      <w:r w:rsidR="00ED2BC1">
        <w:rPr>
          <w:lang w:val="sr-Cyrl-RS"/>
        </w:rPr>
        <w:t xml:space="preserve"> </w:t>
      </w:r>
      <w:r>
        <w:rPr>
          <w:lang w:val="sr-Cyrl-RS"/>
        </w:rPr>
        <w:t>na</w:t>
      </w:r>
      <w:r w:rsidR="00ED2BC1">
        <w:rPr>
          <w:lang w:val="sr-Cyrl-RS"/>
        </w:rPr>
        <w:t xml:space="preserve"> </w:t>
      </w:r>
      <w:r>
        <w:rPr>
          <w:lang w:val="sr-Cyrl-RS"/>
        </w:rPr>
        <w:t>osnovu</w:t>
      </w:r>
      <w:r w:rsidR="00ED2BC1">
        <w:rPr>
          <w:lang w:val="sr-Cyrl-RS"/>
        </w:rPr>
        <w:t xml:space="preserve"> </w:t>
      </w:r>
      <w:r>
        <w:rPr>
          <w:lang w:val="sr-Cyrl-RS"/>
        </w:rPr>
        <w:t>tonskog</w:t>
      </w:r>
      <w:r w:rsidR="00ED2BC1">
        <w:rPr>
          <w:lang w:val="sr-Cyrl-RS"/>
        </w:rPr>
        <w:t xml:space="preserve"> </w:t>
      </w:r>
      <w:r>
        <w:rPr>
          <w:lang w:val="sr-Cyrl-RS"/>
        </w:rPr>
        <w:t>snimka</w:t>
      </w:r>
      <w:r w:rsidR="00ED2BC1">
        <w:rPr>
          <w:lang w:val="sr-Cyrl-RS"/>
        </w:rPr>
        <w:t xml:space="preserve"> </w:t>
      </w:r>
      <w:r>
        <w:rPr>
          <w:lang w:val="sr-Cyrl-RS"/>
        </w:rPr>
        <w:t>sednice</w:t>
      </w:r>
      <w:r w:rsidR="003D3147" w:rsidRPr="003D3147">
        <w:rPr>
          <w:lang w:val="sr-Cyrl-RS"/>
        </w:rPr>
        <w:t>.</w:t>
      </w:r>
    </w:p>
    <w:p w:rsidR="003D3147" w:rsidRDefault="003D3147" w:rsidP="003D31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D2BC1" w:rsidRDefault="00ED2BC1" w:rsidP="003D31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3D3147" w:rsidRPr="003D3147" w:rsidRDefault="003D3147" w:rsidP="003D31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3D3147" w:rsidRPr="003D3147" w:rsidRDefault="00ED2BC1" w:rsidP="003D314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</w:t>
      </w:r>
      <w:r w:rsidR="00A600FB">
        <w:rPr>
          <w:rFonts w:eastAsiaTheme="minorEastAsia"/>
          <w:color w:val="000000"/>
          <w:lang w:val="sr-Cyrl-CS" w:eastAsia="sr-Cyrl-CS"/>
        </w:rPr>
        <w:t>SEKRETAR</w:t>
      </w:r>
      <w:r w:rsidR="003D3147" w:rsidRPr="003D314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</w:t>
      </w:r>
      <w:r w:rsidR="00A600FB">
        <w:rPr>
          <w:rFonts w:eastAsiaTheme="minorEastAsia"/>
          <w:color w:val="000000"/>
          <w:lang w:val="sr-Cyrl-CS" w:eastAsia="sr-Cyrl-CS"/>
        </w:rPr>
        <w:t>PREDSEDNIK</w:t>
      </w:r>
    </w:p>
    <w:p w:rsidR="003D3147" w:rsidRPr="003D3147" w:rsidRDefault="003D3147" w:rsidP="003D314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3D3147" w:rsidRPr="003D3147" w:rsidRDefault="00ED2BC1" w:rsidP="003D314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</w:t>
      </w:r>
      <w:r w:rsidR="00A600FB">
        <w:rPr>
          <w:rFonts w:eastAsia="Calibri"/>
          <w:lang w:val="sr-Cyrl-RS"/>
        </w:rPr>
        <w:t>Tijana</w:t>
      </w:r>
      <w:r w:rsidR="003D3147" w:rsidRPr="003D3147">
        <w:rPr>
          <w:rFonts w:eastAsia="Calibri"/>
          <w:lang w:val="sr-Cyrl-RS"/>
        </w:rPr>
        <w:t xml:space="preserve"> </w:t>
      </w:r>
      <w:r w:rsidR="00A600FB">
        <w:rPr>
          <w:rFonts w:eastAsia="Calibri"/>
          <w:lang w:val="sr-Cyrl-RS"/>
        </w:rPr>
        <w:t>Ignjatović</w:t>
      </w:r>
      <w:r w:rsidR="003D3147" w:rsidRPr="003D3147">
        <w:rPr>
          <w:rFonts w:eastAsiaTheme="minorEastAsia"/>
          <w:color w:val="000000"/>
          <w:lang w:val="sr-Cyrl-CS" w:eastAsia="sr-Cyrl-CS"/>
        </w:rPr>
        <w:t xml:space="preserve">                                                       </w:t>
      </w:r>
      <w:r w:rsidR="003D3147" w:rsidRPr="003D3147">
        <w:rPr>
          <w:rFonts w:eastAsiaTheme="minorEastAsia"/>
          <w:color w:val="000000"/>
          <w:lang w:eastAsia="sr-Cyrl-CS"/>
        </w:rPr>
        <w:t xml:space="preserve">  </w:t>
      </w:r>
      <w:r w:rsidR="003D3147" w:rsidRPr="003D3147">
        <w:rPr>
          <w:rFonts w:eastAsiaTheme="minorEastAsia"/>
          <w:color w:val="000000"/>
          <w:lang w:val="sr-Cyrl-RS" w:eastAsia="sr-Cyrl-CS"/>
        </w:rPr>
        <w:t xml:space="preserve">           </w:t>
      </w:r>
      <w:r w:rsidR="003D3147">
        <w:rPr>
          <w:rFonts w:eastAsiaTheme="minorEastAsia"/>
          <w:color w:val="000000"/>
          <w:lang w:val="sr-Cyrl-CS" w:eastAsia="sr-Cyrl-CS"/>
        </w:rPr>
        <w:t xml:space="preserve">     </w:t>
      </w:r>
      <w:r>
        <w:rPr>
          <w:rFonts w:eastAsiaTheme="minorEastAsia"/>
          <w:color w:val="000000"/>
          <w:lang w:val="sr-Cyrl-CS" w:eastAsia="sr-Cyrl-CS"/>
        </w:rPr>
        <w:t xml:space="preserve">        </w:t>
      </w:r>
      <w:r w:rsidR="00A600FB">
        <w:rPr>
          <w:rFonts w:eastAsiaTheme="minorEastAsia"/>
          <w:color w:val="000000"/>
          <w:lang w:val="sr-Cyrl-CS" w:eastAsia="sr-Cyrl-CS"/>
        </w:rPr>
        <w:t>Veroljub</w:t>
      </w:r>
      <w:r w:rsidR="003D3147">
        <w:rPr>
          <w:rFonts w:eastAsiaTheme="minorEastAsia"/>
          <w:color w:val="000000"/>
          <w:lang w:val="sr-Cyrl-CS" w:eastAsia="sr-Cyrl-CS"/>
        </w:rPr>
        <w:t xml:space="preserve"> </w:t>
      </w:r>
      <w:r w:rsidR="00A600FB">
        <w:rPr>
          <w:rFonts w:eastAsiaTheme="minorEastAsia"/>
          <w:color w:val="000000"/>
          <w:lang w:val="sr-Cyrl-CS" w:eastAsia="sr-Cyrl-CS"/>
        </w:rPr>
        <w:t>Arsić</w:t>
      </w:r>
      <w:r w:rsidR="003D3147" w:rsidRPr="003D3147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3D3147" w:rsidRPr="003D3147" w:rsidSect="00B5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E2" w:rsidRDefault="001E2CE2">
      <w:r>
        <w:separator/>
      </w:r>
    </w:p>
  </w:endnote>
  <w:endnote w:type="continuationSeparator" w:id="0">
    <w:p w:rsidR="001E2CE2" w:rsidRDefault="001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1E2C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7218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B3F" w:rsidRDefault="001E2C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1E2C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E2" w:rsidRDefault="001E2CE2">
      <w:r>
        <w:separator/>
      </w:r>
    </w:p>
  </w:footnote>
  <w:footnote w:type="continuationSeparator" w:id="0">
    <w:p w:rsidR="001E2CE2" w:rsidRDefault="001E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1E2C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1E2C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1E2C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0F"/>
    <w:rsid w:val="0000049F"/>
    <w:rsid w:val="00062D92"/>
    <w:rsid w:val="000F0601"/>
    <w:rsid w:val="00104A3F"/>
    <w:rsid w:val="001C1BE1"/>
    <w:rsid w:val="001D2523"/>
    <w:rsid w:val="001E2CE2"/>
    <w:rsid w:val="002064AF"/>
    <w:rsid w:val="00240981"/>
    <w:rsid w:val="00244E10"/>
    <w:rsid w:val="00336DEF"/>
    <w:rsid w:val="00370B9B"/>
    <w:rsid w:val="003D3147"/>
    <w:rsid w:val="003E506D"/>
    <w:rsid w:val="00417EFD"/>
    <w:rsid w:val="00445D92"/>
    <w:rsid w:val="00453C0F"/>
    <w:rsid w:val="004676D1"/>
    <w:rsid w:val="004C1BD3"/>
    <w:rsid w:val="00541731"/>
    <w:rsid w:val="00545EB2"/>
    <w:rsid w:val="005768A1"/>
    <w:rsid w:val="005E2FC9"/>
    <w:rsid w:val="005E7BFB"/>
    <w:rsid w:val="005F4349"/>
    <w:rsid w:val="005F5436"/>
    <w:rsid w:val="00631338"/>
    <w:rsid w:val="006D0474"/>
    <w:rsid w:val="006E66A4"/>
    <w:rsid w:val="0072180F"/>
    <w:rsid w:val="007A3591"/>
    <w:rsid w:val="00811759"/>
    <w:rsid w:val="008166EE"/>
    <w:rsid w:val="008D4B4F"/>
    <w:rsid w:val="008F34F5"/>
    <w:rsid w:val="00905A05"/>
    <w:rsid w:val="0092555F"/>
    <w:rsid w:val="009A333B"/>
    <w:rsid w:val="00A600FB"/>
    <w:rsid w:val="00AC15A0"/>
    <w:rsid w:val="00AD7FFC"/>
    <w:rsid w:val="00AE1948"/>
    <w:rsid w:val="00AF4B03"/>
    <w:rsid w:val="00B51B37"/>
    <w:rsid w:val="00B65C07"/>
    <w:rsid w:val="00BC44F5"/>
    <w:rsid w:val="00BE16C9"/>
    <w:rsid w:val="00C0387B"/>
    <w:rsid w:val="00C65F88"/>
    <w:rsid w:val="00C73C3D"/>
    <w:rsid w:val="00C75B5F"/>
    <w:rsid w:val="00CD5821"/>
    <w:rsid w:val="00D010DB"/>
    <w:rsid w:val="00D30D82"/>
    <w:rsid w:val="00D368DB"/>
    <w:rsid w:val="00D45087"/>
    <w:rsid w:val="00D539AF"/>
    <w:rsid w:val="00D57D1B"/>
    <w:rsid w:val="00D7592C"/>
    <w:rsid w:val="00D77E34"/>
    <w:rsid w:val="00D92077"/>
    <w:rsid w:val="00DE0248"/>
    <w:rsid w:val="00DE357D"/>
    <w:rsid w:val="00DE651C"/>
    <w:rsid w:val="00E0046B"/>
    <w:rsid w:val="00E14231"/>
    <w:rsid w:val="00E166DF"/>
    <w:rsid w:val="00E852BE"/>
    <w:rsid w:val="00EA7F74"/>
    <w:rsid w:val="00EB3D7D"/>
    <w:rsid w:val="00ED2BC1"/>
    <w:rsid w:val="00EE2CD4"/>
    <w:rsid w:val="00F41217"/>
    <w:rsid w:val="00F72FC7"/>
    <w:rsid w:val="00F923B3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4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147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D3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14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147"/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3D3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4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147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D3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14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147"/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3D3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2023-11-20T07:15:00Z</dcterms:created>
  <dcterms:modified xsi:type="dcterms:W3CDTF">2023-11-20T07:15:00Z</dcterms:modified>
</cp:coreProperties>
</file>